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8774" w14:textId="77777777" w:rsidR="00444A86" w:rsidRPr="005D48D5" w:rsidRDefault="00444A86" w:rsidP="00444A86">
      <w:pPr>
        <w:tabs>
          <w:tab w:val="left" w:leader="underscore" w:pos="6237"/>
        </w:tabs>
        <w:rPr>
          <w:rFonts w:ascii="Arial" w:hAnsi="Arial" w:cs="Arial"/>
          <w:sz w:val="23"/>
          <w:szCs w:val="23"/>
        </w:rPr>
      </w:pPr>
    </w:p>
    <w:p w14:paraId="076F273E" w14:textId="77777777" w:rsidR="007979F3" w:rsidRPr="005D48D5" w:rsidRDefault="00427D09" w:rsidP="007979F3">
      <w:pPr>
        <w:rPr>
          <w:rFonts w:ascii="Arial" w:hAnsi="Arial" w:cs="Arial"/>
          <w:bCs/>
          <w:sz w:val="23"/>
          <w:szCs w:val="23"/>
        </w:rPr>
      </w:pPr>
      <w:r>
        <w:rPr>
          <w:rFonts w:ascii="Arial" w:hAnsi="Arial" w:cs="Arial"/>
          <w:bCs/>
          <w:sz w:val="23"/>
          <w:szCs w:val="23"/>
          <w:highlight w:val="yellow"/>
        </w:rPr>
        <w:t>[</w:t>
      </w:r>
      <w:r w:rsidR="007979F3" w:rsidRPr="005D48D5">
        <w:rPr>
          <w:rFonts w:ascii="Arial" w:hAnsi="Arial" w:cs="Arial"/>
          <w:bCs/>
          <w:sz w:val="23"/>
          <w:szCs w:val="23"/>
          <w:highlight w:val="yellow"/>
        </w:rPr>
        <w:t>Date</w:t>
      </w:r>
      <w:r>
        <w:rPr>
          <w:rFonts w:ascii="Arial" w:hAnsi="Arial" w:cs="Arial"/>
          <w:bCs/>
          <w:sz w:val="23"/>
          <w:szCs w:val="23"/>
        </w:rPr>
        <w:t>]</w:t>
      </w:r>
    </w:p>
    <w:p w14:paraId="4E411F7C" w14:textId="77777777" w:rsidR="007979F3" w:rsidRPr="005D48D5" w:rsidRDefault="007979F3" w:rsidP="007979F3">
      <w:pPr>
        <w:rPr>
          <w:rFonts w:ascii="Arial" w:hAnsi="Arial" w:cs="Arial"/>
          <w:bCs/>
          <w:sz w:val="23"/>
          <w:szCs w:val="23"/>
        </w:rPr>
      </w:pPr>
    </w:p>
    <w:p w14:paraId="3361A719" w14:textId="77777777" w:rsidR="007979F3" w:rsidRPr="005D48D5" w:rsidRDefault="007979F3" w:rsidP="007979F3">
      <w:pPr>
        <w:rPr>
          <w:rFonts w:ascii="Arial" w:hAnsi="Arial" w:cs="Arial"/>
          <w:b/>
          <w:i/>
          <w:iCs/>
          <w:sz w:val="23"/>
          <w:szCs w:val="23"/>
        </w:rPr>
      </w:pPr>
      <w:r w:rsidRPr="005D48D5">
        <w:rPr>
          <w:rFonts w:ascii="Arial" w:hAnsi="Arial" w:cs="Arial"/>
          <w:b/>
          <w:i/>
          <w:iCs/>
          <w:sz w:val="23"/>
          <w:szCs w:val="23"/>
        </w:rPr>
        <w:t>Strictly private and confidential</w:t>
      </w:r>
    </w:p>
    <w:p w14:paraId="445435C2" w14:textId="77777777" w:rsidR="007979F3" w:rsidRPr="005D48D5" w:rsidRDefault="007979F3" w:rsidP="007979F3">
      <w:pPr>
        <w:rPr>
          <w:rFonts w:ascii="Arial" w:hAnsi="Arial" w:cs="Arial"/>
          <w:bCs/>
          <w:sz w:val="23"/>
          <w:szCs w:val="23"/>
        </w:rPr>
      </w:pPr>
    </w:p>
    <w:p w14:paraId="6D9F3ED9" w14:textId="77777777" w:rsidR="007979F3" w:rsidRPr="005D48D5" w:rsidRDefault="00427D09" w:rsidP="007979F3">
      <w:pPr>
        <w:rPr>
          <w:rFonts w:ascii="Arial" w:hAnsi="Arial" w:cs="Arial"/>
          <w:bCs/>
          <w:sz w:val="23"/>
          <w:szCs w:val="23"/>
          <w:highlight w:val="yellow"/>
        </w:rPr>
      </w:pPr>
      <w:r>
        <w:rPr>
          <w:rFonts w:ascii="Arial" w:hAnsi="Arial" w:cs="Arial"/>
          <w:bCs/>
          <w:sz w:val="23"/>
          <w:szCs w:val="23"/>
          <w:highlight w:val="yellow"/>
        </w:rPr>
        <w:t>[</w:t>
      </w:r>
      <w:r w:rsidR="007979F3" w:rsidRPr="005D48D5">
        <w:rPr>
          <w:rFonts w:ascii="Arial" w:hAnsi="Arial" w:cs="Arial"/>
          <w:bCs/>
          <w:sz w:val="23"/>
          <w:szCs w:val="23"/>
          <w:highlight w:val="yellow"/>
        </w:rPr>
        <w:t>Employee Name</w:t>
      </w:r>
      <w:r>
        <w:rPr>
          <w:rFonts w:ascii="Arial" w:hAnsi="Arial" w:cs="Arial"/>
          <w:bCs/>
          <w:sz w:val="23"/>
          <w:szCs w:val="23"/>
          <w:highlight w:val="yellow"/>
        </w:rPr>
        <w:t>]</w:t>
      </w:r>
    </w:p>
    <w:p w14:paraId="113AEFD7" w14:textId="77777777" w:rsidR="007979F3" w:rsidRPr="005D48D5" w:rsidRDefault="00427D09" w:rsidP="007979F3">
      <w:pPr>
        <w:rPr>
          <w:rFonts w:ascii="Arial" w:hAnsi="Arial" w:cs="Arial"/>
          <w:bCs/>
          <w:sz w:val="23"/>
          <w:szCs w:val="23"/>
          <w:highlight w:val="yellow"/>
        </w:rPr>
      </w:pPr>
      <w:r>
        <w:rPr>
          <w:rFonts w:ascii="Arial" w:hAnsi="Arial" w:cs="Arial"/>
          <w:bCs/>
          <w:sz w:val="23"/>
          <w:szCs w:val="23"/>
          <w:highlight w:val="yellow"/>
        </w:rPr>
        <w:t>[</w:t>
      </w:r>
      <w:r w:rsidR="007979F3" w:rsidRPr="005D48D5">
        <w:rPr>
          <w:rFonts w:ascii="Arial" w:hAnsi="Arial" w:cs="Arial"/>
          <w:bCs/>
          <w:sz w:val="23"/>
          <w:szCs w:val="23"/>
          <w:highlight w:val="yellow"/>
        </w:rPr>
        <w:t>Employee Address</w:t>
      </w:r>
      <w:r>
        <w:rPr>
          <w:rFonts w:ascii="Arial" w:hAnsi="Arial" w:cs="Arial"/>
          <w:bCs/>
          <w:sz w:val="23"/>
          <w:szCs w:val="23"/>
          <w:highlight w:val="yellow"/>
        </w:rPr>
        <w:t>]</w:t>
      </w:r>
    </w:p>
    <w:p w14:paraId="1D0FB8E4" w14:textId="77777777" w:rsidR="007979F3" w:rsidRPr="005D48D5" w:rsidRDefault="00427D09" w:rsidP="007979F3">
      <w:pPr>
        <w:rPr>
          <w:rFonts w:ascii="Arial" w:hAnsi="Arial" w:cs="Arial"/>
          <w:bCs/>
          <w:sz w:val="23"/>
          <w:szCs w:val="23"/>
        </w:rPr>
      </w:pPr>
      <w:r>
        <w:rPr>
          <w:rFonts w:ascii="Arial" w:hAnsi="Arial" w:cs="Arial"/>
          <w:bCs/>
          <w:sz w:val="23"/>
          <w:szCs w:val="23"/>
          <w:highlight w:val="yellow"/>
        </w:rPr>
        <w:t>[</w:t>
      </w:r>
      <w:r w:rsidR="007979F3" w:rsidRPr="005D48D5">
        <w:rPr>
          <w:rFonts w:ascii="Arial" w:hAnsi="Arial" w:cs="Arial"/>
          <w:bCs/>
          <w:sz w:val="23"/>
          <w:szCs w:val="23"/>
          <w:highlight w:val="yellow"/>
        </w:rPr>
        <w:t>Employee Address</w:t>
      </w:r>
      <w:r>
        <w:rPr>
          <w:rFonts w:ascii="Arial" w:hAnsi="Arial" w:cs="Arial"/>
          <w:bCs/>
          <w:sz w:val="23"/>
          <w:szCs w:val="23"/>
        </w:rPr>
        <w:t>]</w:t>
      </w:r>
    </w:p>
    <w:p w14:paraId="7F34B5A0" w14:textId="77777777" w:rsidR="007979F3" w:rsidRPr="005D48D5" w:rsidRDefault="007979F3" w:rsidP="007979F3">
      <w:pPr>
        <w:rPr>
          <w:rFonts w:ascii="Arial" w:hAnsi="Arial" w:cs="Arial"/>
          <w:b/>
          <w:sz w:val="23"/>
          <w:szCs w:val="23"/>
        </w:rPr>
      </w:pPr>
    </w:p>
    <w:p w14:paraId="2428C12C" w14:textId="77777777" w:rsidR="007979F3" w:rsidRPr="005D48D5" w:rsidRDefault="007979F3" w:rsidP="007979F3">
      <w:pPr>
        <w:rPr>
          <w:rFonts w:ascii="Arial" w:hAnsi="Arial" w:cs="Arial"/>
          <w:b/>
          <w:sz w:val="23"/>
          <w:szCs w:val="23"/>
        </w:rPr>
      </w:pPr>
    </w:p>
    <w:p w14:paraId="4A878D2D" w14:textId="77777777" w:rsidR="007979F3" w:rsidRPr="005D48D5" w:rsidRDefault="007979F3" w:rsidP="005D48D5">
      <w:pPr>
        <w:spacing w:after="240"/>
        <w:jc w:val="both"/>
        <w:rPr>
          <w:rFonts w:ascii="Arial" w:hAnsi="Arial" w:cs="Arial"/>
          <w:sz w:val="23"/>
          <w:szCs w:val="23"/>
        </w:rPr>
      </w:pPr>
      <w:r w:rsidRPr="005D48D5">
        <w:rPr>
          <w:rFonts w:ascii="Arial" w:hAnsi="Arial" w:cs="Arial"/>
          <w:bCs/>
          <w:sz w:val="23"/>
          <w:szCs w:val="23"/>
        </w:rPr>
        <w:t xml:space="preserve">Dear </w:t>
      </w:r>
      <w:r w:rsidR="00427D09">
        <w:rPr>
          <w:rFonts w:ascii="Arial" w:hAnsi="Arial" w:cs="Arial"/>
          <w:bCs/>
          <w:sz w:val="23"/>
          <w:szCs w:val="23"/>
        </w:rPr>
        <w:t>[</w:t>
      </w:r>
      <w:r w:rsidRPr="005D48D5">
        <w:rPr>
          <w:rFonts w:ascii="Arial" w:hAnsi="Arial" w:cs="Arial"/>
          <w:bCs/>
          <w:sz w:val="23"/>
          <w:szCs w:val="23"/>
          <w:highlight w:val="yellow"/>
        </w:rPr>
        <w:t>Employee Name</w:t>
      </w:r>
      <w:r w:rsidR="00427D09">
        <w:rPr>
          <w:rFonts w:ascii="Arial" w:hAnsi="Arial" w:cs="Arial"/>
          <w:bCs/>
          <w:sz w:val="23"/>
          <w:szCs w:val="23"/>
        </w:rPr>
        <w:t>]</w:t>
      </w:r>
      <w:r w:rsidRPr="005D48D5">
        <w:rPr>
          <w:rFonts w:ascii="Arial" w:hAnsi="Arial" w:cs="Arial"/>
          <w:b/>
          <w:sz w:val="23"/>
          <w:szCs w:val="23"/>
        </w:rPr>
        <w:t>,</w:t>
      </w:r>
    </w:p>
    <w:p w14:paraId="4D3FC92B" w14:textId="50084F0B" w:rsidR="007979F3" w:rsidRPr="005D48D5" w:rsidRDefault="00444A86" w:rsidP="005D48D5">
      <w:pPr>
        <w:spacing w:after="240"/>
        <w:jc w:val="both"/>
        <w:rPr>
          <w:rFonts w:ascii="Arial" w:hAnsi="Arial" w:cs="Arial"/>
          <w:b/>
          <w:i/>
          <w:sz w:val="23"/>
          <w:szCs w:val="23"/>
        </w:rPr>
      </w:pPr>
      <w:r>
        <w:rPr>
          <w:rFonts w:ascii="Arial" w:hAnsi="Arial" w:cs="Arial"/>
          <w:b/>
          <w:sz w:val="23"/>
          <w:szCs w:val="23"/>
        </w:rPr>
        <w:t xml:space="preserve">RE: </w:t>
      </w:r>
      <w:commentRangeStart w:id="0"/>
      <w:r w:rsidR="00320E7D">
        <w:rPr>
          <w:rFonts w:ascii="Arial" w:hAnsi="Arial" w:cs="Arial"/>
          <w:b/>
          <w:sz w:val="23"/>
          <w:szCs w:val="23"/>
        </w:rPr>
        <w:t>JobKeeper</w:t>
      </w:r>
      <w:r w:rsidR="00B0015E">
        <w:rPr>
          <w:rFonts w:ascii="Arial" w:hAnsi="Arial" w:cs="Arial"/>
          <w:b/>
          <w:sz w:val="23"/>
          <w:szCs w:val="23"/>
        </w:rPr>
        <w:t xml:space="preserve"> beyond 27 September 2020</w:t>
      </w:r>
      <w:r w:rsidR="007979F3" w:rsidRPr="005D48D5">
        <w:rPr>
          <w:rFonts w:ascii="Arial" w:hAnsi="Arial" w:cs="Arial"/>
          <w:b/>
          <w:sz w:val="23"/>
          <w:szCs w:val="23"/>
        </w:rPr>
        <w:t xml:space="preserve"> </w:t>
      </w:r>
      <w:commentRangeEnd w:id="0"/>
      <w:r w:rsidR="00B0015E">
        <w:rPr>
          <w:rStyle w:val="CommentReference"/>
        </w:rPr>
        <w:commentReference w:id="0"/>
      </w:r>
    </w:p>
    <w:p w14:paraId="624FF63D" w14:textId="68BE7D96" w:rsidR="00B14442" w:rsidRDefault="00444A86" w:rsidP="005D48D5">
      <w:pPr>
        <w:tabs>
          <w:tab w:val="left" w:leader="underscore" w:pos="6237"/>
        </w:tabs>
        <w:spacing w:after="240"/>
        <w:jc w:val="both"/>
        <w:rPr>
          <w:rFonts w:ascii="Arial" w:hAnsi="Arial" w:cs="Arial"/>
          <w:sz w:val="23"/>
          <w:szCs w:val="23"/>
        </w:rPr>
      </w:pPr>
      <w:r>
        <w:rPr>
          <w:rFonts w:ascii="Arial" w:hAnsi="Arial" w:cs="Arial"/>
          <w:sz w:val="23"/>
          <w:szCs w:val="23"/>
        </w:rPr>
        <w:t>As you know, we have been participating in the JobKeeper scheme</w:t>
      </w:r>
      <w:r w:rsidR="00B14442">
        <w:rPr>
          <w:rFonts w:ascii="Arial" w:hAnsi="Arial" w:cs="Arial"/>
          <w:sz w:val="23"/>
          <w:szCs w:val="23"/>
        </w:rPr>
        <w:t xml:space="preserve"> which has supported us in maintaining your employment with wage payments of a minimum of $1,500 per fortnight.</w:t>
      </w:r>
    </w:p>
    <w:p w14:paraId="60B21D71" w14:textId="77777777" w:rsidR="00B14442" w:rsidRDefault="00B14442" w:rsidP="005D48D5">
      <w:pPr>
        <w:tabs>
          <w:tab w:val="left" w:leader="underscore" w:pos="6237"/>
        </w:tabs>
        <w:spacing w:after="240"/>
        <w:jc w:val="both"/>
        <w:rPr>
          <w:rFonts w:ascii="Arial" w:hAnsi="Arial" w:cs="Arial"/>
          <w:sz w:val="23"/>
          <w:szCs w:val="23"/>
        </w:rPr>
      </w:pPr>
      <w:r>
        <w:rPr>
          <w:rFonts w:ascii="Arial" w:hAnsi="Arial" w:cs="Arial"/>
          <w:sz w:val="23"/>
          <w:szCs w:val="23"/>
        </w:rPr>
        <w:t>This scheme was originally set to end on 27 September 2020 however it has been extended for eligible employers up to March 2021.</w:t>
      </w:r>
    </w:p>
    <w:p w14:paraId="23155DF3" w14:textId="2A66D0EA" w:rsidR="007979F3" w:rsidRDefault="00B14442" w:rsidP="005D48D5">
      <w:pPr>
        <w:tabs>
          <w:tab w:val="left" w:leader="underscore" w:pos="6237"/>
        </w:tabs>
        <w:spacing w:after="240"/>
        <w:jc w:val="both"/>
        <w:rPr>
          <w:rFonts w:ascii="Arial" w:hAnsi="Arial" w:cs="Arial"/>
          <w:sz w:val="23"/>
          <w:szCs w:val="23"/>
        </w:rPr>
      </w:pPr>
      <w:r>
        <w:rPr>
          <w:rFonts w:ascii="Arial" w:hAnsi="Arial" w:cs="Arial"/>
          <w:sz w:val="23"/>
          <w:szCs w:val="23"/>
        </w:rPr>
        <w:t>W</w:t>
      </w:r>
      <w:r w:rsidR="00444A86">
        <w:rPr>
          <w:rFonts w:ascii="Arial" w:hAnsi="Arial" w:cs="Arial"/>
          <w:sz w:val="23"/>
          <w:szCs w:val="23"/>
        </w:rPr>
        <w:t xml:space="preserve">e </w:t>
      </w:r>
      <w:r>
        <w:rPr>
          <w:rFonts w:ascii="Arial" w:hAnsi="Arial" w:cs="Arial"/>
          <w:sz w:val="23"/>
          <w:szCs w:val="23"/>
        </w:rPr>
        <w:t>can confirm that we will</w:t>
      </w:r>
      <w:r w:rsidR="00444A86">
        <w:rPr>
          <w:rFonts w:ascii="Arial" w:hAnsi="Arial" w:cs="Arial"/>
          <w:sz w:val="23"/>
          <w:szCs w:val="23"/>
        </w:rPr>
        <w:t xml:space="preserve"> continue to be eligible under the </w:t>
      </w:r>
      <w:r>
        <w:rPr>
          <w:rFonts w:ascii="Arial" w:hAnsi="Arial" w:cs="Arial"/>
          <w:sz w:val="23"/>
          <w:szCs w:val="23"/>
        </w:rPr>
        <w:t xml:space="preserve">next installment of the </w:t>
      </w:r>
      <w:r w:rsidR="00444A86">
        <w:rPr>
          <w:rFonts w:ascii="Arial" w:hAnsi="Arial" w:cs="Arial"/>
          <w:sz w:val="23"/>
          <w:szCs w:val="23"/>
        </w:rPr>
        <w:t xml:space="preserve">JobKeeper </w:t>
      </w:r>
      <w:r>
        <w:rPr>
          <w:rFonts w:ascii="Arial" w:hAnsi="Arial" w:cs="Arial"/>
          <w:sz w:val="23"/>
          <w:szCs w:val="23"/>
        </w:rPr>
        <w:t>scheme</w:t>
      </w:r>
      <w:r w:rsidR="00444A86">
        <w:rPr>
          <w:rFonts w:ascii="Arial" w:hAnsi="Arial" w:cs="Arial"/>
          <w:sz w:val="23"/>
          <w:szCs w:val="23"/>
        </w:rPr>
        <w:t xml:space="preserve"> that commences on 28 September 2020</w:t>
      </w:r>
      <w:r>
        <w:rPr>
          <w:rFonts w:ascii="Arial" w:hAnsi="Arial" w:cs="Arial"/>
          <w:sz w:val="23"/>
          <w:szCs w:val="23"/>
        </w:rPr>
        <w:t xml:space="preserve"> and ends on 3 January 2021</w:t>
      </w:r>
      <w:r w:rsidR="00444A86">
        <w:rPr>
          <w:rFonts w:ascii="Arial" w:hAnsi="Arial" w:cs="Arial"/>
          <w:sz w:val="23"/>
          <w:szCs w:val="23"/>
        </w:rPr>
        <w:t>.</w:t>
      </w:r>
      <w:r w:rsidR="007979F3" w:rsidRPr="005D48D5">
        <w:rPr>
          <w:rFonts w:ascii="Arial" w:hAnsi="Arial" w:cs="Arial"/>
          <w:sz w:val="23"/>
          <w:szCs w:val="23"/>
        </w:rPr>
        <w:t xml:space="preserve"> </w:t>
      </w:r>
      <w:r>
        <w:rPr>
          <w:rFonts w:ascii="Arial" w:hAnsi="Arial" w:cs="Arial"/>
          <w:sz w:val="23"/>
          <w:szCs w:val="23"/>
        </w:rPr>
        <w:t xml:space="preserve"> </w:t>
      </w:r>
    </w:p>
    <w:p w14:paraId="45695A2E" w14:textId="673E43B6" w:rsidR="00B14442" w:rsidRPr="005D48D5" w:rsidRDefault="00B14442" w:rsidP="005D48D5">
      <w:pPr>
        <w:tabs>
          <w:tab w:val="left" w:leader="underscore" w:pos="6237"/>
        </w:tabs>
        <w:spacing w:after="240"/>
        <w:jc w:val="both"/>
        <w:rPr>
          <w:rFonts w:ascii="Arial" w:hAnsi="Arial" w:cs="Arial"/>
          <w:sz w:val="23"/>
          <w:szCs w:val="23"/>
        </w:rPr>
      </w:pPr>
      <w:r>
        <w:rPr>
          <w:rFonts w:ascii="Arial" w:hAnsi="Arial" w:cs="Arial"/>
          <w:sz w:val="23"/>
          <w:szCs w:val="23"/>
        </w:rPr>
        <w:t xml:space="preserve">If there has been any change in your circumstances that may affect your eligibility, you must notify </w:t>
      </w:r>
      <w:r w:rsidR="00715C0C">
        <w:rPr>
          <w:rFonts w:ascii="Arial" w:hAnsi="Arial" w:cs="Arial"/>
          <w:sz w:val="23"/>
          <w:szCs w:val="23"/>
        </w:rPr>
        <w:t>us immediately.</w:t>
      </w:r>
      <w:r>
        <w:rPr>
          <w:rFonts w:ascii="Arial" w:hAnsi="Arial" w:cs="Arial"/>
          <w:sz w:val="23"/>
          <w:szCs w:val="23"/>
        </w:rPr>
        <w:t xml:space="preserve"> </w:t>
      </w:r>
    </w:p>
    <w:p w14:paraId="05C1F944" w14:textId="70959BBE" w:rsidR="000D0AEE" w:rsidRPr="005D48D5" w:rsidRDefault="000D0AEE" w:rsidP="005D48D5">
      <w:pPr>
        <w:tabs>
          <w:tab w:val="left" w:leader="underscore" w:pos="6237"/>
        </w:tabs>
        <w:spacing w:after="240"/>
        <w:jc w:val="both"/>
        <w:rPr>
          <w:rFonts w:ascii="Arial" w:hAnsi="Arial" w:cs="Arial"/>
          <w:sz w:val="23"/>
          <w:szCs w:val="23"/>
          <w:u w:val="single"/>
        </w:rPr>
      </w:pPr>
      <w:r w:rsidRPr="005D48D5">
        <w:rPr>
          <w:rFonts w:ascii="Arial" w:hAnsi="Arial" w:cs="Arial"/>
          <w:sz w:val="23"/>
          <w:szCs w:val="23"/>
          <w:u w:val="single"/>
        </w:rPr>
        <w:t>Payment</w:t>
      </w:r>
      <w:r w:rsidR="00715C0C">
        <w:rPr>
          <w:rFonts w:ascii="Arial" w:hAnsi="Arial" w:cs="Arial"/>
          <w:sz w:val="23"/>
          <w:szCs w:val="23"/>
          <w:u w:val="single"/>
        </w:rPr>
        <w:t>s</w:t>
      </w:r>
      <w:r w:rsidRPr="005D48D5">
        <w:rPr>
          <w:rFonts w:ascii="Arial" w:hAnsi="Arial" w:cs="Arial"/>
          <w:sz w:val="23"/>
          <w:szCs w:val="23"/>
          <w:u w:val="single"/>
        </w:rPr>
        <w:t xml:space="preserve"> under the </w:t>
      </w:r>
      <w:r w:rsidR="00320E7D">
        <w:rPr>
          <w:rFonts w:ascii="Arial" w:hAnsi="Arial" w:cs="Arial"/>
          <w:sz w:val="23"/>
          <w:szCs w:val="23"/>
          <w:u w:val="single"/>
        </w:rPr>
        <w:t>JobKeeper</w:t>
      </w:r>
      <w:r w:rsidRPr="005D48D5">
        <w:rPr>
          <w:rFonts w:ascii="Arial" w:hAnsi="Arial" w:cs="Arial"/>
          <w:sz w:val="23"/>
          <w:szCs w:val="23"/>
          <w:u w:val="single"/>
        </w:rPr>
        <w:t xml:space="preserve"> scheme</w:t>
      </w:r>
    </w:p>
    <w:p w14:paraId="3E746EBC" w14:textId="73282A7B" w:rsidR="00B0015E" w:rsidRDefault="00444A86" w:rsidP="005D48D5">
      <w:pPr>
        <w:tabs>
          <w:tab w:val="left" w:leader="underscore" w:pos="6237"/>
        </w:tabs>
        <w:spacing w:after="240"/>
        <w:jc w:val="both"/>
        <w:rPr>
          <w:rFonts w:ascii="Arial" w:hAnsi="Arial" w:cs="Arial"/>
          <w:sz w:val="23"/>
          <w:szCs w:val="23"/>
        </w:rPr>
      </w:pPr>
      <w:r>
        <w:rPr>
          <w:rFonts w:ascii="Arial" w:hAnsi="Arial" w:cs="Arial"/>
          <w:sz w:val="23"/>
          <w:szCs w:val="23"/>
        </w:rPr>
        <w:t xml:space="preserve">Please note that </w:t>
      </w:r>
      <w:r w:rsidR="00715C0C">
        <w:rPr>
          <w:rFonts w:ascii="Arial" w:hAnsi="Arial" w:cs="Arial"/>
          <w:sz w:val="23"/>
          <w:szCs w:val="23"/>
        </w:rPr>
        <w:t xml:space="preserve">from 28 September 2020 </w:t>
      </w:r>
      <w:r>
        <w:rPr>
          <w:rFonts w:ascii="Arial" w:hAnsi="Arial" w:cs="Arial"/>
          <w:sz w:val="23"/>
          <w:szCs w:val="23"/>
        </w:rPr>
        <w:t xml:space="preserve">the JobKeeper </w:t>
      </w:r>
      <w:r w:rsidR="00B0015E">
        <w:rPr>
          <w:rFonts w:ascii="Arial" w:hAnsi="Arial" w:cs="Arial"/>
          <w:sz w:val="23"/>
          <w:szCs w:val="23"/>
        </w:rPr>
        <w:t>payment will reduce from $1,500 per fortnight to:</w:t>
      </w:r>
    </w:p>
    <w:p w14:paraId="1FE8231D" w14:textId="28B2AEAE" w:rsidR="00B0015E" w:rsidRDefault="00B0015E" w:rsidP="00B0015E">
      <w:pPr>
        <w:pStyle w:val="ListParagraph"/>
        <w:numPr>
          <w:ilvl w:val="0"/>
          <w:numId w:val="29"/>
        </w:numPr>
        <w:tabs>
          <w:tab w:val="left" w:leader="underscore" w:pos="6237"/>
        </w:tabs>
        <w:spacing w:after="240"/>
        <w:jc w:val="both"/>
        <w:rPr>
          <w:rFonts w:ascii="Arial" w:hAnsi="Arial" w:cs="Arial"/>
          <w:sz w:val="23"/>
          <w:szCs w:val="23"/>
        </w:rPr>
      </w:pPr>
      <w:r>
        <w:rPr>
          <w:rFonts w:ascii="Arial" w:hAnsi="Arial" w:cs="Arial"/>
          <w:sz w:val="23"/>
          <w:szCs w:val="23"/>
        </w:rPr>
        <w:t xml:space="preserve">for employees who worked 20 or more hours per week in the 4 weeks before 1 March 2020 </w:t>
      </w:r>
      <w:commentRangeStart w:id="1"/>
      <w:r w:rsidRPr="00715C0C">
        <w:rPr>
          <w:rFonts w:ascii="Arial" w:hAnsi="Arial" w:cs="Arial"/>
          <w:i/>
          <w:iCs/>
          <w:sz w:val="23"/>
          <w:szCs w:val="23"/>
        </w:rPr>
        <w:t>or</w:t>
      </w:r>
      <w:r>
        <w:rPr>
          <w:rFonts w:ascii="Arial" w:hAnsi="Arial" w:cs="Arial"/>
          <w:sz w:val="23"/>
          <w:szCs w:val="23"/>
        </w:rPr>
        <w:t xml:space="preserve"> </w:t>
      </w:r>
      <w:commentRangeEnd w:id="1"/>
      <w:r w:rsidR="00715C0C">
        <w:rPr>
          <w:rStyle w:val="CommentReference"/>
        </w:rPr>
        <w:commentReference w:id="1"/>
      </w:r>
      <w:r>
        <w:rPr>
          <w:rFonts w:ascii="Arial" w:hAnsi="Arial" w:cs="Arial"/>
          <w:sz w:val="23"/>
          <w:szCs w:val="23"/>
        </w:rPr>
        <w:t>1 July 2020 - $1,200 per fortnight; and</w:t>
      </w:r>
    </w:p>
    <w:p w14:paraId="6E6C8F0D" w14:textId="0A12E9FD" w:rsidR="00B0015E" w:rsidRDefault="00B0015E" w:rsidP="00B0015E">
      <w:pPr>
        <w:pStyle w:val="ListParagraph"/>
        <w:numPr>
          <w:ilvl w:val="0"/>
          <w:numId w:val="29"/>
        </w:numPr>
        <w:tabs>
          <w:tab w:val="left" w:leader="underscore" w:pos="6237"/>
        </w:tabs>
        <w:spacing w:after="240"/>
        <w:jc w:val="both"/>
        <w:rPr>
          <w:rFonts w:ascii="Arial" w:hAnsi="Arial" w:cs="Arial"/>
          <w:sz w:val="23"/>
          <w:szCs w:val="23"/>
        </w:rPr>
      </w:pPr>
      <w:r>
        <w:rPr>
          <w:rFonts w:ascii="Arial" w:hAnsi="Arial" w:cs="Arial"/>
          <w:sz w:val="23"/>
          <w:szCs w:val="23"/>
        </w:rPr>
        <w:t xml:space="preserve">for </w:t>
      </w:r>
      <w:r w:rsidR="00C64BE2">
        <w:rPr>
          <w:rFonts w:ascii="Arial" w:hAnsi="Arial" w:cs="Arial"/>
          <w:sz w:val="23"/>
          <w:szCs w:val="23"/>
        </w:rPr>
        <w:t xml:space="preserve">all other </w:t>
      </w:r>
      <w:r>
        <w:rPr>
          <w:rFonts w:ascii="Arial" w:hAnsi="Arial" w:cs="Arial"/>
          <w:sz w:val="23"/>
          <w:szCs w:val="23"/>
        </w:rPr>
        <w:t>employees - $</w:t>
      </w:r>
      <w:r>
        <w:rPr>
          <w:rFonts w:ascii="Arial" w:hAnsi="Arial" w:cs="Arial"/>
          <w:sz w:val="23"/>
          <w:szCs w:val="23"/>
        </w:rPr>
        <w:t>750</w:t>
      </w:r>
      <w:r>
        <w:rPr>
          <w:rFonts w:ascii="Arial" w:hAnsi="Arial" w:cs="Arial"/>
          <w:sz w:val="23"/>
          <w:szCs w:val="23"/>
        </w:rPr>
        <w:t xml:space="preserve"> per fortnight</w:t>
      </w:r>
      <w:r>
        <w:rPr>
          <w:rFonts w:ascii="Arial" w:hAnsi="Arial" w:cs="Arial"/>
          <w:sz w:val="23"/>
          <w:szCs w:val="23"/>
        </w:rPr>
        <w:t>.</w:t>
      </w:r>
    </w:p>
    <w:p w14:paraId="0730E986" w14:textId="7E0C14EA" w:rsidR="00715C0C" w:rsidRDefault="00715C0C" w:rsidP="005D48D5">
      <w:pPr>
        <w:tabs>
          <w:tab w:val="left" w:leader="underscore" w:pos="6237"/>
        </w:tabs>
        <w:spacing w:after="240"/>
        <w:jc w:val="both"/>
        <w:rPr>
          <w:rFonts w:ascii="Arial" w:hAnsi="Arial" w:cs="Arial"/>
          <w:sz w:val="23"/>
          <w:szCs w:val="23"/>
        </w:rPr>
      </w:pPr>
      <w:r>
        <w:rPr>
          <w:rFonts w:ascii="Arial" w:hAnsi="Arial" w:cs="Arial"/>
          <w:sz w:val="23"/>
          <w:szCs w:val="23"/>
        </w:rPr>
        <w:t xml:space="preserve">Under the JobKeeper Rules, the calculation of hours </w:t>
      </w:r>
      <w:r w:rsidR="00C64BE2">
        <w:rPr>
          <w:rFonts w:ascii="Arial" w:hAnsi="Arial" w:cs="Arial"/>
          <w:sz w:val="23"/>
          <w:szCs w:val="23"/>
        </w:rPr>
        <w:t>‘</w:t>
      </w:r>
      <w:r>
        <w:rPr>
          <w:rFonts w:ascii="Arial" w:hAnsi="Arial" w:cs="Arial"/>
          <w:sz w:val="23"/>
          <w:szCs w:val="23"/>
        </w:rPr>
        <w:t>worked</w:t>
      </w:r>
      <w:r w:rsidR="00C64BE2">
        <w:rPr>
          <w:rFonts w:ascii="Arial" w:hAnsi="Arial" w:cs="Arial"/>
          <w:sz w:val="23"/>
          <w:szCs w:val="23"/>
        </w:rPr>
        <w:t>’</w:t>
      </w:r>
      <w:r>
        <w:rPr>
          <w:rFonts w:ascii="Arial" w:hAnsi="Arial" w:cs="Arial"/>
          <w:sz w:val="23"/>
          <w:szCs w:val="23"/>
        </w:rPr>
        <w:t xml:space="preserve"> includes the aggregate of your </w:t>
      </w:r>
      <w:commentRangeStart w:id="2"/>
      <w:r>
        <w:rPr>
          <w:rFonts w:ascii="Arial" w:hAnsi="Arial" w:cs="Arial"/>
          <w:sz w:val="23"/>
          <w:szCs w:val="23"/>
        </w:rPr>
        <w:t xml:space="preserve">total hours </w:t>
      </w:r>
      <w:commentRangeEnd w:id="2"/>
      <w:r>
        <w:rPr>
          <w:rStyle w:val="CommentReference"/>
        </w:rPr>
        <w:commentReference w:id="2"/>
      </w:r>
      <w:r>
        <w:rPr>
          <w:rFonts w:ascii="Arial" w:hAnsi="Arial" w:cs="Arial"/>
          <w:sz w:val="23"/>
          <w:szCs w:val="23"/>
        </w:rPr>
        <w:t>actually worked, plus any paid leave, plus any paid absences in relation to public holidays.</w:t>
      </w:r>
    </w:p>
    <w:p w14:paraId="63A055C8" w14:textId="66F2AF03" w:rsidR="00B0015E" w:rsidRPr="00B0015E" w:rsidRDefault="00B0015E" w:rsidP="005D48D5">
      <w:pPr>
        <w:tabs>
          <w:tab w:val="left" w:leader="underscore" w:pos="6237"/>
        </w:tabs>
        <w:spacing w:after="240"/>
        <w:jc w:val="both"/>
        <w:rPr>
          <w:rFonts w:ascii="Arial" w:hAnsi="Arial" w:cs="Arial"/>
          <w:sz w:val="23"/>
          <w:szCs w:val="23"/>
        </w:rPr>
      </w:pPr>
      <w:r w:rsidRPr="00B0015E">
        <w:rPr>
          <w:rFonts w:ascii="Arial" w:hAnsi="Arial" w:cs="Arial"/>
          <w:sz w:val="23"/>
          <w:szCs w:val="23"/>
        </w:rPr>
        <w:t>The</w:t>
      </w:r>
      <w:r>
        <w:rPr>
          <w:rFonts w:ascii="Arial" w:hAnsi="Arial" w:cs="Arial"/>
          <w:sz w:val="23"/>
          <w:szCs w:val="23"/>
        </w:rPr>
        <w:t xml:space="preserve"> JobKeeper payments will continue to phase down on </w:t>
      </w:r>
      <w:r w:rsidR="00B14442">
        <w:rPr>
          <w:rFonts w:ascii="Arial" w:hAnsi="Arial" w:cs="Arial"/>
          <w:sz w:val="23"/>
          <w:szCs w:val="23"/>
        </w:rPr>
        <w:t xml:space="preserve">and from </w:t>
      </w:r>
      <w:r>
        <w:rPr>
          <w:rFonts w:ascii="Arial" w:hAnsi="Arial" w:cs="Arial"/>
          <w:sz w:val="23"/>
          <w:szCs w:val="23"/>
        </w:rPr>
        <w:t>4 January 2021.  If we remain eligible at that date, we will write to you to confirm that payment rates for the period 4 January 2021 to March 2021.</w:t>
      </w:r>
    </w:p>
    <w:p w14:paraId="0D492569" w14:textId="50302FA3" w:rsidR="00166901" w:rsidRPr="005D48D5" w:rsidRDefault="00320E7D" w:rsidP="005D48D5">
      <w:pPr>
        <w:tabs>
          <w:tab w:val="left" w:leader="underscore" w:pos="6237"/>
        </w:tabs>
        <w:spacing w:after="240"/>
        <w:jc w:val="both"/>
        <w:rPr>
          <w:rFonts w:ascii="Arial" w:hAnsi="Arial" w:cs="Arial"/>
          <w:sz w:val="23"/>
          <w:szCs w:val="23"/>
          <w:u w:val="single"/>
        </w:rPr>
      </w:pPr>
      <w:commentRangeStart w:id="3"/>
      <w:r>
        <w:rPr>
          <w:rFonts w:ascii="Arial" w:hAnsi="Arial" w:cs="Arial"/>
          <w:sz w:val="23"/>
          <w:szCs w:val="23"/>
          <w:u w:val="single"/>
        </w:rPr>
        <w:t>JobKeeper</w:t>
      </w:r>
      <w:r w:rsidR="000D0AEE" w:rsidRPr="005D48D5">
        <w:rPr>
          <w:rFonts w:ascii="Arial" w:hAnsi="Arial" w:cs="Arial"/>
          <w:sz w:val="23"/>
          <w:szCs w:val="23"/>
          <w:u w:val="single"/>
        </w:rPr>
        <w:t xml:space="preserve"> directive</w:t>
      </w:r>
      <w:commentRangeEnd w:id="3"/>
      <w:r w:rsidR="00E51DA0">
        <w:rPr>
          <w:rStyle w:val="CommentReference"/>
        </w:rPr>
        <w:commentReference w:id="3"/>
      </w:r>
    </w:p>
    <w:p w14:paraId="49849204" w14:textId="5B18EA55" w:rsidR="00C64BE2" w:rsidRDefault="00C64BE2" w:rsidP="005D48D5">
      <w:pPr>
        <w:tabs>
          <w:tab w:val="left" w:leader="underscore" w:pos="6237"/>
        </w:tabs>
        <w:spacing w:after="240"/>
        <w:jc w:val="both"/>
        <w:rPr>
          <w:rFonts w:ascii="Arial" w:hAnsi="Arial" w:cs="Arial"/>
          <w:sz w:val="23"/>
          <w:szCs w:val="23"/>
        </w:rPr>
      </w:pPr>
      <w:r>
        <w:rPr>
          <w:rFonts w:ascii="Arial" w:hAnsi="Arial" w:cs="Arial"/>
          <w:sz w:val="23"/>
          <w:szCs w:val="23"/>
        </w:rPr>
        <w:t>Under the JobKeeper scheme, [</w:t>
      </w:r>
      <w:r w:rsidRPr="00C64BE2">
        <w:rPr>
          <w:rFonts w:ascii="Arial" w:hAnsi="Arial" w:cs="Arial"/>
          <w:sz w:val="23"/>
          <w:szCs w:val="23"/>
          <w:highlight w:val="yellow"/>
        </w:rPr>
        <w:t>Employer</w:t>
      </w:r>
      <w:r>
        <w:rPr>
          <w:rFonts w:ascii="Arial" w:hAnsi="Arial" w:cs="Arial"/>
          <w:sz w:val="23"/>
          <w:szCs w:val="23"/>
        </w:rPr>
        <w:t>] is able to issue certain directives in relation to work to be performed by you.</w:t>
      </w:r>
    </w:p>
    <w:p w14:paraId="3689C73F" w14:textId="25DB6255" w:rsidR="005D48D5" w:rsidRPr="005D48D5" w:rsidRDefault="00C64BE2" w:rsidP="005D48D5">
      <w:pPr>
        <w:tabs>
          <w:tab w:val="left" w:leader="underscore" w:pos="6237"/>
        </w:tabs>
        <w:spacing w:after="240"/>
        <w:jc w:val="both"/>
        <w:rPr>
          <w:rFonts w:ascii="Arial" w:hAnsi="Arial" w:cs="Arial"/>
          <w:sz w:val="23"/>
          <w:szCs w:val="23"/>
        </w:rPr>
      </w:pPr>
      <w:r>
        <w:rPr>
          <w:rFonts w:ascii="Arial" w:hAnsi="Arial" w:cs="Arial"/>
          <w:sz w:val="23"/>
          <w:szCs w:val="23"/>
        </w:rPr>
        <w:t>While t</w:t>
      </w:r>
      <w:r w:rsidR="000D0AEE" w:rsidRPr="005D48D5">
        <w:rPr>
          <w:rFonts w:ascii="Arial" w:hAnsi="Arial" w:cs="Arial"/>
          <w:sz w:val="23"/>
          <w:szCs w:val="23"/>
        </w:rPr>
        <w:t xml:space="preserve">he </w:t>
      </w:r>
      <w:r w:rsidR="00B0015E">
        <w:rPr>
          <w:rFonts w:ascii="Arial" w:hAnsi="Arial" w:cs="Arial"/>
          <w:sz w:val="23"/>
          <w:szCs w:val="23"/>
        </w:rPr>
        <w:t xml:space="preserve">current </w:t>
      </w:r>
      <w:r w:rsidR="000D0AEE" w:rsidRPr="005D48D5">
        <w:rPr>
          <w:rFonts w:ascii="Arial" w:hAnsi="Arial" w:cs="Arial"/>
          <w:sz w:val="23"/>
          <w:szCs w:val="23"/>
        </w:rPr>
        <w:t xml:space="preserve">Government </w:t>
      </w:r>
      <w:r w:rsidR="00321091" w:rsidRPr="005D48D5">
        <w:rPr>
          <w:rFonts w:ascii="Arial" w:hAnsi="Arial" w:cs="Arial"/>
          <w:sz w:val="23"/>
          <w:szCs w:val="23"/>
        </w:rPr>
        <w:t xml:space="preserve">directives </w:t>
      </w:r>
      <w:r>
        <w:rPr>
          <w:rFonts w:ascii="Arial" w:hAnsi="Arial" w:cs="Arial"/>
          <w:sz w:val="23"/>
          <w:szCs w:val="23"/>
        </w:rPr>
        <w:t xml:space="preserve">continue to </w:t>
      </w:r>
      <w:r w:rsidR="000D0AEE" w:rsidRPr="005D48D5">
        <w:rPr>
          <w:rFonts w:ascii="Arial" w:hAnsi="Arial" w:cs="Arial"/>
          <w:sz w:val="23"/>
          <w:szCs w:val="23"/>
        </w:rPr>
        <w:t>restrict</w:t>
      </w:r>
      <w:r w:rsidR="00321091" w:rsidRPr="005D48D5">
        <w:rPr>
          <w:rFonts w:ascii="Arial" w:hAnsi="Arial" w:cs="Arial"/>
          <w:sz w:val="23"/>
          <w:szCs w:val="23"/>
        </w:rPr>
        <w:t xml:space="preserve"> our operations, </w:t>
      </w:r>
      <w:r>
        <w:rPr>
          <w:rFonts w:ascii="Arial" w:hAnsi="Arial" w:cs="Arial"/>
          <w:sz w:val="23"/>
          <w:szCs w:val="23"/>
        </w:rPr>
        <w:t xml:space="preserve">we propose to </w:t>
      </w:r>
      <w:r w:rsidR="005D48D5" w:rsidRPr="005D48D5">
        <w:rPr>
          <w:rFonts w:ascii="Arial" w:hAnsi="Arial" w:cs="Arial"/>
          <w:sz w:val="23"/>
          <w:szCs w:val="23"/>
        </w:rPr>
        <w:t>[</w:t>
      </w:r>
      <w:r w:rsidR="005D48D5" w:rsidRPr="005D48D5">
        <w:rPr>
          <w:rFonts w:ascii="Arial" w:hAnsi="Arial" w:cs="Arial"/>
          <w:i/>
          <w:iCs/>
          <w:color w:val="FF0000"/>
          <w:sz w:val="23"/>
          <w:szCs w:val="23"/>
          <w:highlight w:val="yellow"/>
        </w:rPr>
        <w:t>insert what the business proposes to do in respect of its operations during this time as it might relate to any directive to the employee to return to work or varied terms</w:t>
      </w:r>
      <w:r w:rsidR="005D48D5" w:rsidRPr="005D48D5">
        <w:rPr>
          <w:rFonts w:ascii="Arial" w:hAnsi="Arial" w:cs="Arial"/>
          <w:sz w:val="23"/>
          <w:szCs w:val="23"/>
        </w:rPr>
        <w:t>].</w:t>
      </w:r>
    </w:p>
    <w:p w14:paraId="5EAD823E" w14:textId="60B62F70" w:rsidR="00321091" w:rsidRDefault="00C64BE2" w:rsidP="005D48D5">
      <w:pPr>
        <w:tabs>
          <w:tab w:val="left" w:leader="underscore" w:pos="6237"/>
        </w:tabs>
        <w:spacing w:after="240"/>
        <w:jc w:val="both"/>
        <w:rPr>
          <w:rFonts w:ascii="Arial" w:hAnsi="Arial" w:cs="Arial"/>
          <w:sz w:val="23"/>
          <w:szCs w:val="23"/>
        </w:rPr>
      </w:pPr>
      <w:r>
        <w:rPr>
          <w:rFonts w:ascii="Arial" w:hAnsi="Arial" w:cs="Arial"/>
          <w:sz w:val="23"/>
          <w:szCs w:val="23"/>
        </w:rPr>
        <w:t>Accordingly, p</w:t>
      </w:r>
      <w:r w:rsidR="00321091" w:rsidRPr="005D48D5">
        <w:rPr>
          <w:rFonts w:ascii="Arial" w:hAnsi="Arial" w:cs="Arial"/>
          <w:sz w:val="23"/>
          <w:szCs w:val="23"/>
        </w:rPr>
        <w:t xml:space="preserve">ursuant to the temporary measures available under Part 6-4C of the </w:t>
      </w:r>
      <w:r w:rsidR="00321091" w:rsidRPr="005D48D5">
        <w:rPr>
          <w:rFonts w:ascii="Arial" w:hAnsi="Arial" w:cs="Arial"/>
          <w:i/>
          <w:iCs/>
          <w:sz w:val="23"/>
          <w:szCs w:val="23"/>
        </w:rPr>
        <w:t>Fair Work Act 2009</w:t>
      </w:r>
      <w:r w:rsidR="00321091" w:rsidRPr="005D48D5">
        <w:rPr>
          <w:rFonts w:ascii="Arial" w:hAnsi="Arial" w:cs="Arial"/>
          <w:sz w:val="23"/>
          <w:szCs w:val="23"/>
        </w:rPr>
        <w:t xml:space="preserve"> (Cth) (</w:t>
      </w:r>
      <w:r w:rsidR="00321091" w:rsidRPr="005D48D5">
        <w:rPr>
          <w:rFonts w:ascii="Arial" w:hAnsi="Arial" w:cs="Arial"/>
          <w:b/>
          <w:bCs/>
          <w:sz w:val="23"/>
          <w:szCs w:val="23"/>
        </w:rPr>
        <w:t>FW Act</w:t>
      </w:r>
      <w:r w:rsidR="00321091" w:rsidRPr="005D48D5">
        <w:rPr>
          <w:rFonts w:ascii="Arial" w:hAnsi="Arial" w:cs="Arial"/>
          <w:sz w:val="23"/>
          <w:szCs w:val="23"/>
        </w:rPr>
        <w:t>)</w:t>
      </w:r>
      <w:r w:rsidR="00320E7D">
        <w:rPr>
          <w:rFonts w:ascii="Arial" w:hAnsi="Arial" w:cs="Arial"/>
          <w:sz w:val="23"/>
          <w:szCs w:val="23"/>
        </w:rPr>
        <w:t>,</w:t>
      </w:r>
      <w:r w:rsidR="00321091" w:rsidRPr="005D48D5">
        <w:rPr>
          <w:rFonts w:ascii="Arial" w:hAnsi="Arial" w:cs="Arial"/>
          <w:sz w:val="23"/>
          <w:szCs w:val="23"/>
        </w:rPr>
        <w:t xml:space="preserve"> [</w:t>
      </w:r>
      <w:r w:rsidR="00321091" w:rsidRPr="005D48D5">
        <w:rPr>
          <w:rFonts w:ascii="Arial" w:hAnsi="Arial" w:cs="Arial"/>
          <w:sz w:val="23"/>
          <w:szCs w:val="23"/>
          <w:highlight w:val="yellow"/>
        </w:rPr>
        <w:t>Employer</w:t>
      </w:r>
      <w:r w:rsidR="00321091" w:rsidRPr="005D48D5">
        <w:rPr>
          <w:rFonts w:ascii="Arial" w:hAnsi="Arial" w:cs="Arial"/>
          <w:sz w:val="23"/>
          <w:szCs w:val="23"/>
        </w:rPr>
        <w:t>] makes the following direction to you, in respect of your work with us:</w:t>
      </w:r>
    </w:p>
    <w:p w14:paraId="2BEBE258" w14:textId="77777777" w:rsidR="00321091" w:rsidRPr="005D48D5" w:rsidRDefault="00321091" w:rsidP="00CF0CFD">
      <w:pPr>
        <w:keepNext/>
        <w:tabs>
          <w:tab w:val="left" w:leader="underscore" w:pos="6237"/>
        </w:tabs>
        <w:spacing w:after="20"/>
        <w:jc w:val="both"/>
        <w:rPr>
          <w:rFonts w:ascii="Arial" w:hAnsi="Arial" w:cs="Arial"/>
          <w:b/>
          <w:bCs/>
          <w:i/>
          <w:iCs/>
          <w:caps/>
          <w:color w:val="FF0000"/>
          <w:sz w:val="23"/>
          <w:szCs w:val="23"/>
        </w:rPr>
      </w:pPr>
      <w:r w:rsidRPr="005D48D5">
        <w:rPr>
          <w:rFonts w:ascii="Arial" w:hAnsi="Arial" w:cs="Arial"/>
          <w:b/>
          <w:bCs/>
          <w:i/>
          <w:iCs/>
          <w:caps/>
          <w:color w:val="FF0000"/>
          <w:sz w:val="23"/>
          <w:szCs w:val="23"/>
          <w:highlight w:val="yellow"/>
        </w:rPr>
        <w:t>#Amend/delete as appropriate</w:t>
      </w:r>
    </w:p>
    <w:tbl>
      <w:tblPr>
        <w:tblStyle w:val="TableGrid"/>
        <w:tblW w:w="8545" w:type="dxa"/>
        <w:tblInd w:w="108" w:type="dxa"/>
        <w:tblLook w:val="04A0" w:firstRow="1" w:lastRow="0" w:firstColumn="1" w:lastColumn="0" w:noHBand="0" w:noVBand="1"/>
      </w:tblPr>
      <w:tblGrid>
        <w:gridCol w:w="1885"/>
        <w:gridCol w:w="6660"/>
      </w:tblGrid>
      <w:tr w:rsidR="00321091" w:rsidRPr="00321091" w14:paraId="74943686" w14:textId="77777777" w:rsidTr="00321091">
        <w:tc>
          <w:tcPr>
            <w:tcW w:w="1885" w:type="dxa"/>
          </w:tcPr>
          <w:p w14:paraId="13570384" w14:textId="77777777" w:rsidR="00321091" w:rsidRPr="00321091" w:rsidRDefault="00321091" w:rsidP="005D48D5">
            <w:pPr>
              <w:spacing w:before="120" w:after="120"/>
              <w:rPr>
                <w:rFonts w:ascii="Arial" w:hAnsi="Arial" w:cs="Arial"/>
                <w:b/>
                <w:i/>
                <w:sz w:val="23"/>
                <w:szCs w:val="23"/>
                <w:lang w:val="en-AU"/>
              </w:rPr>
            </w:pPr>
            <w:r w:rsidRPr="00321091">
              <w:rPr>
                <w:rFonts w:ascii="Arial" w:hAnsi="Arial" w:cs="Arial"/>
                <w:b/>
                <w:i/>
                <w:sz w:val="23"/>
                <w:szCs w:val="23"/>
                <w:lang w:val="en-AU"/>
              </w:rPr>
              <w:t>Hours of Work</w:t>
            </w:r>
          </w:p>
        </w:tc>
        <w:tc>
          <w:tcPr>
            <w:tcW w:w="6660" w:type="dxa"/>
          </w:tcPr>
          <w:p w14:paraId="5F65EDC4" w14:textId="77777777" w:rsidR="00321091" w:rsidRDefault="00321091" w:rsidP="005D48D5">
            <w:pPr>
              <w:spacing w:before="120" w:after="120"/>
              <w:rPr>
                <w:rFonts w:ascii="Arial" w:hAnsi="Arial" w:cs="Arial"/>
                <w:sz w:val="23"/>
                <w:szCs w:val="23"/>
                <w:lang w:val="en-AU"/>
              </w:rPr>
            </w:pPr>
            <w:r w:rsidRPr="005D48D5">
              <w:rPr>
                <w:rFonts w:ascii="Arial" w:hAnsi="Arial" w:cs="Arial"/>
                <w:sz w:val="23"/>
                <w:szCs w:val="23"/>
                <w:lang w:val="en-AU"/>
              </w:rPr>
              <w:t xml:space="preserve">Pursuant to </w:t>
            </w:r>
            <w:r w:rsidR="00CF0CFD">
              <w:rPr>
                <w:rFonts w:ascii="Arial" w:hAnsi="Arial" w:cs="Arial"/>
                <w:sz w:val="23"/>
                <w:szCs w:val="23"/>
                <w:lang w:val="en-AU"/>
              </w:rPr>
              <w:t>s.</w:t>
            </w:r>
            <w:r w:rsidRPr="005D48D5">
              <w:rPr>
                <w:rFonts w:ascii="Arial" w:hAnsi="Arial" w:cs="Arial"/>
                <w:sz w:val="23"/>
                <w:szCs w:val="23"/>
                <w:lang w:val="en-AU"/>
              </w:rPr>
              <w:t>789GDC of the FW Act [</w:t>
            </w:r>
            <w:commentRangeStart w:id="4"/>
            <w:r w:rsidRPr="005D48D5">
              <w:rPr>
                <w:rFonts w:ascii="Arial" w:hAnsi="Arial" w:cs="Arial"/>
                <w:i/>
                <w:iCs/>
                <w:color w:val="FF0000"/>
                <w:sz w:val="23"/>
                <w:szCs w:val="23"/>
                <w:highlight w:val="yellow"/>
                <w:lang w:val="en-AU"/>
              </w:rPr>
              <w:t xml:space="preserve">outline variation to hours </w:t>
            </w:r>
            <w:r w:rsidR="002C4866" w:rsidRPr="005D48D5">
              <w:rPr>
                <w:rFonts w:ascii="Arial" w:hAnsi="Arial" w:cs="Arial"/>
                <w:i/>
                <w:iCs/>
                <w:color w:val="FF0000"/>
                <w:sz w:val="23"/>
                <w:szCs w:val="23"/>
                <w:highlight w:val="yellow"/>
                <w:lang w:val="en-AU"/>
              </w:rPr>
              <w:t>/ days to be worked by employee</w:t>
            </w:r>
            <w:r w:rsidR="00E51DA0">
              <w:rPr>
                <w:rFonts w:ascii="Arial" w:hAnsi="Arial" w:cs="Arial"/>
                <w:i/>
                <w:iCs/>
                <w:color w:val="FF0000"/>
                <w:sz w:val="23"/>
                <w:szCs w:val="23"/>
                <w:lang w:val="en-AU"/>
              </w:rPr>
              <w:t xml:space="preserve"> – this covers, not working on a day that the employee would usually work, working for a lesser period than the employee would ordinarily work on a particular day or working a reduced number of hours</w:t>
            </w:r>
            <w:commentRangeEnd w:id="4"/>
            <w:r w:rsidR="00E51DA0">
              <w:rPr>
                <w:rStyle w:val="CommentReference"/>
                <w:rFonts w:ascii="Courier" w:hAnsi="Courier"/>
              </w:rPr>
              <w:commentReference w:id="4"/>
            </w:r>
            <w:r w:rsidR="002C4866" w:rsidRPr="005D48D5">
              <w:rPr>
                <w:rFonts w:ascii="Arial" w:hAnsi="Arial" w:cs="Arial"/>
                <w:sz w:val="23"/>
                <w:szCs w:val="23"/>
                <w:lang w:val="en-AU"/>
              </w:rPr>
              <w:t>]</w:t>
            </w:r>
          </w:p>
          <w:p w14:paraId="0C2EA59D" w14:textId="77603984" w:rsidR="00E51DA0" w:rsidRPr="00E51DA0" w:rsidRDefault="00E51DA0" w:rsidP="005D48D5">
            <w:pPr>
              <w:spacing w:before="120" w:after="120"/>
              <w:rPr>
                <w:rFonts w:ascii="Arial" w:hAnsi="Arial" w:cs="Arial"/>
                <w:sz w:val="23"/>
                <w:szCs w:val="23"/>
                <w:lang w:val="en-AU"/>
              </w:rPr>
            </w:pPr>
            <w:r w:rsidRPr="005D48D5">
              <w:rPr>
                <w:rFonts w:ascii="Arial" w:hAnsi="Arial" w:cs="Arial"/>
                <w:sz w:val="23"/>
                <w:szCs w:val="23"/>
                <w:lang w:val="en-AU"/>
              </w:rPr>
              <w:t xml:space="preserve">Pursuant to </w:t>
            </w:r>
            <w:r>
              <w:rPr>
                <w:rFonts w:ascii="Arial" w:hAnsi="Arial" w:cs="Arial"/>
                <w:sz w:val="23"/>
                <w:szCs w:val="23"/>
                <w:lang w:val="en-AU"/>
              </w:rPr>
              <w:t>s.</w:t>
            </w:r>
            <w:r w:rsidRPr="005D48D5">
              <w:rPr>
                <w:rFonts w:ascii="Arial" w:hAnsi="Arial" w:cs="Arial"/>
                <w:sz w:val="23"/>
                <w:szCs w:val="23"/>
                <w:lang w:val="en-AU"/>
              </w:rPr>
              <w:t>789G</w:t>
            </w:r>
            <w:r>
              <w:rPr>
                <w:rFonts w:ascii="Arial" w:hAnsi="Arial" w:cs="Arial"/>
                <w:sz w:val="23"/>
                <w:szCs w:val="23"/>
                <w:lang w:val="en-AU"/>
              </w:rPr>
              <w:t>G</w:t>
            </w:r>
            <w:r w:rsidRPr="005D48D5">
              <w:rPr>
                <w:rFonts w:ascii="Arial" w:hAnsi="Arial" w:cs="Arial"/>
                <w:sz w:val="23"/>
                <w:szCs w:val="23"/>
                <w:lang w:val="en-AU"/>
              </w:rPr>
              <w:t xml:space="preserve"> of the FW Act</w:t>
            </w:r>
            <w:r>
              <w:rPr>
                <w:rFonts w:ascii="Arial" w:hAnsi="Arial" w:cs="Arial"/>
                <w:sz w:val="23"/>
                <w:szCs w:val="23"/>
                <w:lang w:val="en-AU"/>
              </w:rPr>
              <w:t xml:space="preserve"> [</w:t>
            </w:r>
            <w:commentRangeStart w:id="5"/>
            <w:r w:rsidRPr="00E51DA0">
              <w:rPr>
                <w:rFonts w:ascii="Arial" w:hAnsi="Arial" w:cs="Arial"/>
                <w:i/>
                <w:iCs/>
                <w:color w:val="FF0000"/>
                <w:sz w:val="23"/>
                <w:szCs w:val="23"/>
                <w:highlight w:val="yellow"/>
                <w:lang w:val="en-AU"/>
              </w:rPr>
              <w:t>outline variation to hours / days to be worked by employee – thi</w:t>
            </w:r>
            <w:r>
              <w:rPr>
                <w:rFonts w:ascii="Arial" w:hAnsi="Arial" w:cs="Arial"/>
                <w:i/>
                <w:iCs/>
                <w:color w:val="FF0000"/>
                <w:sz w:val="23"/>
                <w:szCs w:val="23"/>
                <w:highlight w:val="yellow"/>
                <w:lang w:val="en-AU"/>
              </w:rPr>
              <w:t>s direction relates to working on different days or difference times compared to the employee’s ordinary days or times of work</w:t>
            </w:r>
            <w:commentRangeEnd w:id="5"/>
            <w:r>
              <w:rPr>
                <w:rStyle w:val="CommentReference"/>
                <w:rFonts w:ascii="Courier" w:hAnsi="Courier"/>
              </w:rPr>
              <w:commentReference w:id="5"/>
            </w:r>
            <w:r w:rsidRPr="00E51DA0">
              <w:rPr>
                <w:rFonts w:ascii="Arial" w:hAnsi="Arial" w:cs="Arial"/>
                <w:sz w:val="23"/>
                <w:szCs w:val="23"/>
                <w:lang w:val="en-AU"/>
              </w:rPr>
              <w:t>]</w:t>
            </w:r>
          </w:p>
        </w:tc>
      </w:tr>
      <w:tr w:rsidR="00321091" w:rsidRPr="00321091" w14:paraId="44DE5AE9" w14:textId="77777777" w:rsidTr="00321091">
        <w:tc>
          <w:tcPr>
            <w:tcW w:w="1885" w:type="dxa"/>
          </w:tcPr>
          <w:p w14:paraId="74FC9F3F" w14:textId="77777777" w:rsidR="00321091" w:rsidRPr="00321091" w:rsidRDefault="00321091" w:rsidP="005D48D5">
            <w:pPr>
              <w:spacing w:before="120" w:after="120"/>
              <w:rPr>
                <w:rFonts w:ascii="Arial" w:hAnsi="Arial" w:cs="Arial"/>
                <w:b/>
                <w:i/>
                <w:sz w:val="23"/>
                <w:szCs w:val="23"/>
                <w:lang w:val="en-AU"/>
              </w:rPr>
            </w:pPr>
            <w:r w:rsidRPr="005D48D5">
              <w:rPr>
                <w:rFonts w:ascii="Arial" w:hAnsi="Arial" w:cs="Arial"/>
                <w:b/>
                <w:i/>
                <w:sz w:val="23"/>
                <w:szCs w:val="23"/>
                <w:lang w:val="en-AU"/>
              </w:rPr>
              <w:t>Duties</w:t>
            </w:r>
            <w:r w:rsidRPr="00321091">
              <w:rPr>
                <w:rFonts w:ascii="Arial" w:hAnsi="Arial" w:cs="Arial"/>
                <w:b/>
                <w:i/>
                <w:sz w:val="23"/>
                <w:szCs w:val="23"/>
                <w:lang w:val="en-AU"/>
              </w:rPr>
              <w:t xml:space="preserve"> </w:t>
            </w:r>
          </w:p>
        </w:tc>
        <w:tc>
          <w:tcPr>
            <w:tcW w:w="6660" w:type="dxa"/>
          </w:tcPr>
          <w:p w14:paraId="1A763BBC" w14:textId="021FC4BC" w:rsidR="00321091" w:rsidRPr="00321091" w:rsidRDefault="001F09BA" w:rsidP="005D48D5">
            <w:pPr>
              <w:spacing w:before="120" w:after="120"/>
              <w:rPr>
                <w:rFonts w:ascii="Arial" w:hAnsi="Arial" w:cs="Arial"/>
                <w:sz w:val="23"/>
                <w:szCs w:val="23"/>
                <w:lang w:val="en-AU"/>
              </w:rPr>
            </w:pPr>
            <w:r w:rsidRPr="005D48D5">
              <w:rPr>
                <w:rFonts w:ascii="Arial" w:hAnsi="Arial" w:cs="Arial"/>
                <w:sz w:val="23"/>
                <w:szCs w:val="23"/>
                <w:lang w:val="en-AU"/>
              </w:rPr>
              <w:t xml:space="preserve">Pursuant to </w:t>
            </w:r>
            <w:r>
              <w:rPr>
                <w:rFonts w:ascii="Arial" w:hAnsi="Arial" w:cs="Arial"/>
                <w:sz w:val="23"/>
                <w:szCs w:val="23"/>
                <w:lang w:val="en-AU"/>
              </w:rPr>
              <w:t>s.</w:t>
            </w:r>
            <w:r w:rsidRPr="005D48D5">
              <w:rPr>
                <w:rFonts w:ascii="Arial" w:hAnsi="Arial" w:cs="Arial"/>
                <w:sz w:val="23"/>
                <w:szCs w:val="23"/>
                <w:lang w:val="en-AU"/>
              </w:rPr>
              <w:t>789G</w:t>
            </w:r>
            <w:r>
              <w:rPr>
                <w:rFonts w:ascii="Arial" w:hAnsi="Arial" w:cs="Arial"/>
                <w:sz w:val="23"/>
                <w:szCs w:val="23"/>
                <w:lang w:val="en-AU"/>
              </w:rPr>
              <w:t>E</w:t>
            </w:r>
            <w:r w:rsidRPr="005D48D5">
              <w:rPr>
                <w:rFonts w:ascii="Arial" w:hAnsi="Arial" w:cs="Arial"/>
                <w:sz w:val="23"/>
                <w:szCs w:val="23"/>
                <w:lang w:val="en-AU"/>
              </w:rPr>
              <w:t xml:space="preserve"> of the FW Act </w:t>
            </w:r>
            <w:r w:rsidR="002C4866" w:rsidRPr="005D48D5">
              <w:rPr>
                <w:rFonts w:ascii="Arial" w:hAnsi="Arial" w:cs="Arial"/>
                <w:sz w:val="23"/>
                <w:szCs w:val="23"/>
                <w:lang w:val="en-AU"/>
              </w:rPr>
              <w:t>[</w:t>
            </w:r>
            <w:commentRangeStart w:id="6"/>
            <w:r w:rsidR="002C4866" w:rsidRPr="005D48D5">
              <w:rPr>
                <w:rFonts w:ascii="Arial" w:hAnsi="Arial" w:cs="Arial"/>
                <w:i/>
                <w:iCs/>
                <w:color w:val="FF0000"/>
                <w:sz w:val="23"/>
                <w:szCs w:val="23"/>
                <w:highlight w:val="yellow"/>
                <w:lang w:val="en-AU"/>
              </w:rPr>
              <w:t>outline any variation to the employee’s duties – noting the obligations that exist under s.789GE of the FW Act</w:t>
            </w:r>
            <w:commentRangeEnd w:id="6"/>
            <w:r w:rsidR="00E51DA0">
              <w:rPr>
                <w:rStyle w:val="CommentReference"/>
                <w:rFonts w:ascii="Courier" w:hAnsi="Courier"/>
              </w:rPr>
              <w:commentReference w:id="6"/>
            </w:r>
            <w:r w:rsidR="002C4866" w:rsidRPr="005D48D5">
              <w:rPr>
                <w:rFonts w:ascii="Arial" w:hAnsi="Arial" w:cs="Arial"/>
                <w:sz w:val="23"/>
                <w:szCs w:val="23"/>
                <w:lang w:val="en-AU"/>
              </w:rPr>
              <w:t>]</w:t>
            </w:r>
          </w:p>
        </w:tc>
      </w:tr>
      <w:tr w:rsidR="00321091" w:rsidRPr="00321091" w14:paraId="278C3651" w14:textId="77777777" w:rsidTr="00321091">
        <w:tc>
          <w:tcPr>
            <w:tcW w:w="1885" w:type="dxa"/>
          </w:tcPr>
          <w:p w14:paraId="21527EA7" w14:textId="77777777" w:rsidR="00321091" w:rsidRPr="00321091" w:rsidRDefault="00321091" w:rsidP="005D48D5">
            <w:pPr>
              <w:spacing w:before="120" w:after="120"/>
              <w:rPr>
                <w:rFonts w:ascii="Arial" w:hAnsi="Arial" w:cs="Arial"/>
                <w:b/>
                <w:i/>
                <w:sz w:val="23"/>
                <w:szCs w:val="23"/>
                <w:lang w:val="en-AU"/>
              </w:rPr>
            </w:pPr>
            <w:r w:rsidRPr="005D48D5">
              <w:rPr>
                <w:rFonts w:ascii="Arial" w:hAnsi="Arial" w:cs="Arial"/>
                <w:b/>
                <w:i/>
                <w:sz w:val="23"/>
                <w:szCs w:val="23"/>
                <w:lang w:val="en-AU"/>
              </w:rPr>
              <w:t>Location</w:t>
            </w:r>
          </w:p>
        </w:tc>
        <w:tc>
          <w:tcPr>
            <w:tcW w:w="6660" w:type="dxa"/>
          </w:tcPr>
          <w:p w14:paraId="74D1969F" w14:textId="5A933FAA" w:rsidR="00321091" w:rsidRPr="00321091" w:rsidRDefault="001F09BA" w:rsidP="005D48D5">
            <w:pPr>
              <w:spacing w:before="120" w:after="120"/>
              <w:rPr>
                <w:rFonts w:ascii="Arial" w:hAnsi="Arial" w:cs="Arial"/>
                <w:sz w:val="23"/>
                <w:szCs w:val="23"/>
                <w:highlight w:val="yellow"/>
                <w:lang w:val="en-AU"/>
              </w:rPr>
            </w:pPr>
            <w:r w:rsidRPr="005D48D5">
              <w:rPr>
                <w:rFonts w:ascii="Arial" w:hAnsi="Arial" w:cs="Arial"/>
                <w:sz w:val="23"/>
                <w:szCs w:val="23"/>
                <w:lang w:val="en-AU"/>
              </w:rPr>
              <w:t xml:space="preserve">Pursuant to </w:t>
            </w:r>
            <w:r>
              <w:rPr>
                <w:rFonts w:ascii="Arial" w:hAnsi="Arial" w:cs="Arial"/>
                <w:sz w:val="23"/>
                <w:szCs w:val="23"/>
                <w:lang w:val="en-AU"/>
              </w:rPr>
              <w:t>s.</w:t>
            </w:r>
            <w:r w:rsidRPr="005D48D5">
              <w:rPr>
                <w:rFonts w:ascii="Arial" w:hAnsi="Arial" w:cs="Arial"/>
                <w:sz w:val="23"/>
                <w:szCs w:val="23"/>
                <w:lang w:val="en-AU"/>
              </w:rPr>
              <w:t>789G</w:t>
            </w:r>
            <w:r>
              <w:rPr>
                <w:rFonts w:ascii="Arial" w:hAnsi="Arial" w:cs="Arial"/>
                <w:sz w:val="23"/>
                <w:szCs w:val="23"/>
                <w:lang w:val="en-AU"/>
              </w:rPr>
              <w:t>F</w:t>
            </w:r>
            <w:r w:rsidRPr="005D48D5">
              <w:rPr>
                <w:rFonts w:ascii="Arial" w:hAnsi="Arial" w:cs="Arial"/>
                <w:sz w:val="23"/>
                <w:szCs w:val="23"/>
                <w:lang w:val="en-AU"/>
              </w:rPr>
              <w:t xml:space="preserve"> of the FW Act </w:t>
            </w:r>
            <w:r w:rsidR="002C4866" w:rsidRPr="005D48D5">
              <w:rPr>
                <w:rFonts w:ascii="Arial" w:hAnsi="Arial" w:cs="Arial"/>
                <w:sz w:val="23"/>
                <w:szCs w:val="23"/>
                <w:lang w:val="en-AU"/>
              </w:rPr>
              <w:t>[</w:t>
            </w:r>
            <w:commentRangeStart w:id="7"/>
            <w:r w:rsidR="002C4866" w:rsidRPr="005D48D5">
              <w:rPr>
                <w:rFonts w:ascii="Arial" w:hAnsi="Arial" w:cs="Arial"/>
                <w:i/>
                <w:iCs/>
                <w:color w:val="FF0000"/>
                <w:sz w:val="23"/>
                <w:szCs w:val="23"/>
                <w:highlight w:val="yellow"/>
                <w:lang w:val="en-AU"/>
              </w:rPr>
              <w:t>confirm whether duties are to be performed on site, at home or elsewhere – noting the obligations that exist under s.789GF of the FW Act</w:t>
            </w:r>
            <w:commentRangeEnd w:id="7"/>
            <w:r w:rsidR="00E51DA0">
              <w:rPr>
                <w:rStyle w:val="CommentReference"/>
                <w:rFonts w:ascii="Courier" w:hAnsi="Courier"/>
              </w:rPr>
              <w:commentReference w:id="7"/>
            </w:r>
            <w:r w:rsidR="002C4866" w:rsidRPr="005D48D5">
              <w:rPr>
                <w:rFonts w:ascii="Arial" w:hAnsi="Arial" w:cs="Arial"/>
                <w:sz w:val="23"/>
                <w:szCs w:val="23"/>
                <w:lang w:val="en-AU"/>
              </w:rPr>
              <w:t>]</w:t>
            </w:r>
          </w:p>
        </w:tc>
      </w:tr>
    </w:tbl>
    <w:p w14:paraId="490C9246" w14:textId="77777777" w:rsidR="005D48D5" w:rsidRPr="005D48D5" w:rsidRDefault="005D48D5" w:rsidP="005D48D5">
      <w:pPr>
        <w:spacing w:before="240" w:after="240"/>
        <w:jc w:val="both"/>
        <w:rPr>
          <w:rFonts w:ascii="Arial" w:hAnsi="Arial" w:cs="Arial"/>
          <w:sz w:val="23"/>
          <w:szCs w:val="23"/>
        </w:rPr>
      </w:pPr>
      <w:r w:rsidRPr="005D48D5">
        <w:rPr>
          <w:rFonts w:ascii="Arial" w:hAnsi="Arial" w:cs="Arial"/>
          <w:sz w:val="23"/>
          <w:szCs w:val="23"/>
        </w:rPr>
        <w:t>Subject to our further consultation with you, our directive as set out above will take effect from [</w:t>
      </w:r>
      <w:r w:rsidRPr="005D48D5">
        <w:rPr>
          <w:rFonts w:ascii="Arial" w:hAnsi="Arial" w:cs="Arial"/>
          <w:b/>
          <w:bCs/>
          <w:sz w:val="23"/>
          <w:szCs w:val="23"/>
          <w:highlight w:val="yellow"/>
        </w:rPr>
        <w:t>insert date</w:t>
      </w:r>
      <w:r w:rsidRPr="005D48D5">
        <w:rPr>
          <w:rFonts w:ascii="Arial" w:hAnsi="Arial" w:cs="Arial"/>
          <w:sz w:val="23"/>
          <w:szCs w:val="23"/>
          <w:highlight w:val="yellow"/>
        </w:rPr>
        <w:t xml:space="preserve"> </w:t>
      </w:r>
      <w:r w:rsidRPr="005D48D5">
        <w:rPr>
          <w:rFonts w:ascii="Arial" w:hAnsi="Arial" w:cs="Arial"/>
          <w:i/>
          <w:iCs/>
          <w:color w:val="FF0000"/>
          <w:sz w:val="23"/>
          <w:szCs w:val="23"/>
          <w:highlight w:val="yellow"/>
        </w:rPr>
        <w:t xml:space="preserve">– which cannot be less than </w:t>
      </w:r>
      <w:r w:rsidRPr="003E62D7">
        <w:rPr>
          <w:rFonts w:ascii="Arial" w:hAnsi="Arial" w:cs="Arial"/>
          <w:b/>
          <w:bCs/>
          <w:color w:val="FF0000"/>
          <w:sz w:val="23"/>
          <w:szCs w:val="23"/>
          <w:highlight w:val="yellow"/>
          <w:u w:val="single"/>
        </w:rPr>
        <w:t>3 full days</w:t>
      </w:r>
      <w:r w:rsidRPr="005D48D5">
        <w:rPr>
          <w:rFonts w:ascii="Arial" w:hAnsi="Arial" w:cs="Arial"/>
          <w:i/>
          <w:iCs/>
          <w:color w:val="FF0000"/>
          <w:sz w:val="23"/>
          <w:szCs w:val="23"/>
          <w:highlight w:val="yellow"/>
        </w:rPr>
        <w:t xml:space="preserve"> from the date the written communication is received</w:t>
      </w:r>
      <w:r w:rsidRPr="005D48D5">
        <w:rPr>
          <w:rFonts w:ascii="Arial" w:hAnsi="Arial" w:cs="Arial"/>
          <w:sz w:val="23"/>
          <w:szCs w:val="23"/>
        </w:rPr>
        <w:t>].</w:t>
      </w:r>
    </w:p>
    <w:p w14:paraId="1FCB9E5B" w14:textId="77777777" w:rsidR="00DD5B4D" w:rsidRPr="005D48D5" w:rsidRDefault="00B27D38" w:rsidP="005D48D5">
      <w:pPr>
        <w:spacing w:after="240"/>
        <w:jc w:val="both"/>
        <w:rPr>
          <w:rFonts w:ascii="Arial" w:hAnsi="Arial" w:cs="Arial"/>
          <w:bCs/>
          <w:sz w:val="23"/>
          <w:szCs w:val="23"/>
          <w:u w:val="single"/>
          <w:lang w:val="en-AU" w:eastAsia="en-AU"/>
        </w:rPr>
      </w:pPr>
      <w:r w:rsidRPr="005D48D5">
        <w:rPr>
          <w:rFonts w:ascii="Arial" w:hAnsi="Arial" w:cs="Arial"/>
          <w:bCs/>
          <w:sz w:val="23"/>
          <w:szCs w:val="23"/>
          <w:u w:val="single"/>
          <w:lang w:val="en-AU" w:eastAsia="en-AU"/>
        </w:rPr>
        <w:t>Next steps</w:t>
      </w:r>
    </w:p>
    <w:p w14:paraId="6186C5AD" w14:textId="77777777" w:rsidR="005D48D5" w:rsidRPr="005D48D5" w:rsidRDefault="00235AB3" w:rsidP="005D48D5">
      <w:pPr>
        <w:spacing w:after="240"/>
        <w:jc w:val="both"/>
        <w:rPr>
          <w:rFonts w:ascii="Arial" w:hAnsi="Arial" w:cs="Arial"/>
          <w:sz w:val="23"/>
          <w:szCs w:val="23"/>
          <w:lang w:val="en-AU" w:eastAsia="en-AU"/>
        </w:rPr>
      </w:pPr>
      <w:r w:rsidRPr="005D48D5">
        <w:rPr>
          <w:rFonts w:ascii="Arial" w:hAnsi="Arial" w:cs="Arial"/>
          <w:sz w:val="23"/>
          <w:szCs w:val="23"/>
          <w:lang w:val="en-AU" w:eastAsia="en-AU"/>
        </w:rPr>
        <w:t xml:space="preserve">We would like to </w:t>
      </w:r>
      <w:r w:rsidR="005D48D5" w:rsidRPr="005D48D5">
        <w:rPr>
          <w:rFonts w:ascii="Arial" w:hAnsi="Arial" w:cs="Arial"/>
          <w:sz w:val="23"/>
          <w:szCs w:val="23"/>
          <w:lang w:val="en-AU" w:eastAsia="en-AU"/>
        </w:rPr>
        <w:t>hear from you in respect of the above, and have scheduled a time for us to discuss on</w:t>
      </w:r>
      <w:r w:rsidRPr="005D48D5">
        <w:rPr>
          <w:rFonts w:ascii="Arial" w:hAnsi="Arial" w:cs="Arial"/>
          <w:sz w:val="23"/>
          <w:szCs w:val="23"/>
          <w:lang w:val="en-AU" w:eastAsia="en-AU"/>
        </w:rPr>
        <w:t xml:space="preserve"> </w:t>
      </w:r>
      <w:r w:rsidR="005D48D5" w:rsidRPr="005D48D5">
        <w:rPr>
          <w:rFonts w:ascii="Arial" w:hAnsi="Arial" w:cs="Arial"/>
          <w:sz w:val="23"/>
          <w:szCs w:val="23"/>
          <w:lang w:val="en-AU" w:eastAsia="en-AU"/>
        </w:rPr>
        <w:t>[</w:t>
      </w:r>
      <w:commentRangeStart w:id="8"/>
      <w:r w:rsidR="005D48D5" w:rsidRPr="005D48D5">
        <w:rPr>
          <w:rFonts w:ascii="Arial" w:hAnsi="Arial" w:cs="Arial"/>
          <w:b/>
          <w:bCs/>
          <w:sz w:val="23"/>
          <w:szCs w:val="23"/>
          <w:highlight w:val="yellow"/>
          <w:lang w:val="en-AU" w:eastAsia="en-AU"/>
        </w:rPr>
        <w:t>DATE</w:t>
      </w:r>
      <w:r w:rsidR="00F0584B" w:rsidRPr="005D48D5">
        <w:rPr>
          <w:rFonts w:ascii="Arial" w:hAnsi="Arial" w:cs="Arial"/>
          <w:b/>
          <w:bCs/>
          <w:sz w:val="23"/>
          <w:szCs w:val="23"/>
          <w:highlight w:val="yellow"/>
          <w:lang w:val="en-AU" w:eastAsia="en-AU"/>
        </w:rPr>
        <w:t xml:space="preserve"> at</w:t>
      </w:r>
      <w:r w:rsidR="005E58CE" w:rsidRPr="005D48D5">
        <w:rPr>
          <w:rFonts w:ascii="Arial" w:hAnsi="Arial" w:cs="Arial"/>
          <w:b/>
          <w:bCs/>
          <w:sz w:val="23"/>
          <w:szCs w:val="23"/>
          <w:highlight w:val="yellow"/>
          <w:lang w:val="en-AU" w:eastAsia="en-AU"/>
        </w:rPr>
        <w:t xml:space="preserve"> </w:t>
      </w:r>
      <w:r w:rsidR="005D48D5" w:rsidRPr="005D48D5">
        <w:rPr>
          <w:rFonts w:ascii="Arial" w:hAnsi="Arial" w:cs="Arial"/>
          <w:b/>
          <w:bCs/>
          <w:sz w:val="23"/>
          <w:szCs w:val="23"/>
          <w:highlight w:val="yellow"/>
          <w:lang w:val="en-AU" w:eastAsia="en-AU"/>
        </w:rPr>
        <w:t>TIME</w:t>
      </w:r>
      <w:commentRangeEnd w:id="8"/>
      <w:r w:rsidR="003E62D7">
        <w:rPr>
          <w:rStyle w:val="CommentReference"/>
        </w:rPr>
        <w:commentReference w:id="8"/>
      </w:r>
      <w:r w:rsidR="005D48D5" w:rsidRPr="00916BCF">
        <w:rPr>
          <w:rFonts w:ascii="Arial" w:hAnsi="Arial" w:cs="Arial"/>
          <w:sz w:val="23"/>
          <w:szCs w:val="23"/>
          <w:lang w:val="en-AU" w:eastAsia="en-AU"/>
        </w:rPr>
        <w:t>].</w:t>
      </w:r>
      <w:r w:rsidR="00F0584B" w:rsidRPr="005D48D5">
        <w:rPr>
          <w:rFonts w:ascii="Arial" w:hAnsi="Arial" w:cs="Arial"/>
          <w:sz w:val="23"/>
          <w:szCs w:val="23"/>
          <w:lang w:val="en-AU" w:eastAsia="en-AU"/>
        </w:rPr>
        <w:t xml:space="preserve"> </w:t>
      </w:r>
      <w:r w:rsidR="005D48D5" w:rsidRPr="005D48D5">
        <w:rPr>
          <w:rFonts w:ascii="Arial" w:hAnsi="Arial" w:cs="Arial"/>
          <w:sz w:val="23"/>
          <w:szCs w:val="23"/>
          <w:lang w:val="en-AU" w:eastAsia="en-AU"/>
        </w:rPr>
        <w:t xml:space="preserve">Please use this time to </w:t>
      </w:r>
      <w:r w:rsidR="002C18D0" w:rsidRPr="005D48D5">
        <w:rPr>
          <w:rFonts w:ascii="Arial" w:hAnsi="Arial" w:cs="Arial"/>
          <w:sz w:val="23"/>
          <w:szCs w:val="23"/>
          <w:lang w:val="en-AU" w:eastAsia="en-AU"/>
        </w:rPr>
        <w:t>raise any</w:t>
      </w:r>
      <w:r w:rsidR="005D48D5" w:rsidRPr="005D48D5">
        <w:rPr>
          <w:rFonts w:ascii="Arial" w:hAnsi="Arial" w:cs="Arial"/>
          <w:sz w:val="23"/>
          <w:szCs w:val="23"/>
          <w:lang w:val="en-AU" w:eastAsia="en-AU"/>
        </w:rPr>
        <w:t xml:space="preserve"> questions or concerns you may have in respect of the above direction.</w:t>
      </w:r>
    </w:p>
    <w:p w14:paraId="0A5A55AB" w14:textId="4ED35FDB" w:rsidR="005D48D5" w:rsidRPr="005D48D5" w:rsidRDefault="001F09BA" w:rsidP="005D48D5">
      <w:pPr>
        <w:widowControl w:val="0"/>
        <w:spacing w:before="240" w:after="240"/>
        <w:jc w:val="both"/>
        <w:rPr>
          <w:rFonts w:ascii="Arial" w:hAnsi="Arial" w:cs="Arial"/>
          <w:sz w:val="23"/>
          <w:szCs w:val="23"/>
          <w:lang w:val="en-AU" w:eastAsia="en-AU"/>
        </w:rPr>
      </w:pPr>
      <w:r>
        <w:rPr>
          <w:rFonts w:ascii="Arial" w:hAnsi="Arial" w:cs="Arial"/>
          <w:sz w:val="23"/>
          <w:szCs w:val="23"/>
          <w:lang w:val="en-AU" w:eastAsia="en-AU"/>
        </w:rPr>
        <w:t>As you know, as an employer, we</w:t>
      </w:r>
      <w:r w:rsidR="005D48D5" w:rsidRPr="005D48D5">
        <w:rPr>
          <w:rFonts w:ascii="Arial" w:hAnsi="Arial" w:cs="Arial"/>
          <w:sz w:val="23"/>
          <w:szCs w:val="23"/>
          <w:lang w:val="en-AU" w:eastAsia="en-AU"/>
        </w:rPr>
        <w:t xml:space="preserve"> take </w:t>
      </w:r>
      <w:r>
        <w:rPr>
          <w:rFonts w:ascii="Arial" w:hAnsi="Arial" w:cs="Arial"/>
          <w:sz w:val="23"/>
          <w:szCs w:val="23"/>
          <w:lang w:val="en-AU" w:eastAsia="en-AU"/>
        </w:rPr>
        <w:t>our</w:t>
      </w:r>
      <w:r w:rsidR="005D48D5" w:rsidRPr="005D48D5">
        <w:rPr>
          <w:rFonts w:ascii="Arial" w:hAnsi="Arial" w:cs="Arial"/>
          <w:sz w:val="23"/>
          <w:szCs w:val="23"/>
          <w:lang w:val="en-AU" w:eastAsia="en-AU"/>
        </w:rPr>
        <w:t xml:space="preserve"> </w:t>
      </w:r>
      <w:r>
        <w:rPr>
          <w:rFonts w:ascii="Arial" w:hAnsi="Arial" w:cs="Arial"/>
          <w:sz w:val="23"/>
          <w:szCs w:val="23"/>
          <w:lang w:val="en-AU" w:eastAsia="en-AU"/>
        </w:rPr>
        <w:t xml:space="preserve">health and </w:t>
      </w:r>
      <w:r w:rsidR="005D48D5" w:rsidRPr="005D48D5">
        <w:rPr>
          <w:rFonts w:ascii="Arial" w:hAnsi="Arial" w:cs="Arial"/>
          <w:sz w:val="23"/>
          <w:szCs w:val="23"/>
          <w:lang w:val="en-AU" w:eastAsia="en-AU"/>
        </w:rPr>
        <w:t xml:space="preserve">safety obligations very seriously. As such, we wish to reassure you that whilst on-site all staff will be required to adhere to </w:t>
      </w:r>
      <w:r>
        <w:rPr>
          <w:rFonts w:ascii="Arial" w:hAnsi="Arial" w:cs="Arial"/>
          <w:sz w:val="23"/>
          <w:szCs w:val="23"/>
          <w:lang w:val="en-AU" w:eastAsia="en-AU"/>
        </w:rPr>
        <w:t xml:space="preserve">COVID-safe </w:t>
      </w:r>
      <w:r w:rsidR="005D48D5" w:rsidRPr="005D48D5">
        <w:rPr>
          <w:rFonts w:ascii="Arial" w:hAnsi="Arial" w:cs="Arial"/>
          <w:sz w:val="23"/>
          <w:szCs w:val="23"/>
          <w:lang w:val="en-AU" w:eastAsia="en-AU"/>
        </w:rPr>
        <w:t xml:space="preserve">health and safety </w:t>
      </w:r>
      <w:r>
        <w:rPr>
          <w:rFonts w:ascii="Arial" w:hAnsi="Arial" w:cs="Arial"/>
          <w:sz w:val="23"/>
          <w:szCs w:val="23"/>
          <w:lang w:val="en-AU" w:eastAsia="en-AU"/>
        </w:rPr>
        <w:t xml:space="preserve">standards and protocols </w:t>
      </w:r>
      <w:r w:rsidR="005D48D5" w:rsidRPr="005D48D5">
        <w:rPr>
          <w:rFonts w:ascii="Arial" w:hAnsi="Arial" w:cs="Arial"/>
          <w:sz w:val="23"/>
          <w:szCs w:val="23"/>
          <w:lang w:val="en-AU" w:eastAsia="en-AU"/>
        </w:rPr>
        <w:t>(</w:t>
      </w:r>
      <w:r>
        <w:rPr>
          <w:rFonts w:ascii="Arial" w:hAnsi="Arial" w:cs="Arial"/>
          <w:sz w:val="23"/>
          <w:szCs w:val="23"/>
          <w:lang w:val="en-AU" w:eastAsia="en-AU"/>
        </w:rPr>
        <w:t>including</w:t>
      </w:r>
      <w:r w:rsidR="005D48D5" w:rsidRPr="005D48D5">
        <w:rPr>
          <w:rFonts w:ascii="Arial" w:hAnsi="Arial" w:cs="Arial"/>
          <w:sz w:val="23"/>
          <w:szCs w:val="23"/>
          <w:lang w:val="en-AU" w:eastAsia="en-AU"/>
        </w:rPr>
        <w:t xml:space="preserve"> hand washing, cleanliness and non-attendance if unwell/fever or required to self-isolate) as well complying with COVID government directives, such as physical distancing and maximum occupancy requirements.</w:t>
      </w:r>
      <w:r>
        <w:rPr>
          <w:rFonts w:ascii="Arial" w:hAnsi="Arial" w:cs="Arial"/>
          <w:sz w:val="23"/>
          <w:szCs w:val="23"/>
          <w:lang w:val="en-AU" w:eastAsia="en-AU"/>
        </w:rPr>
        <w:t xml:space="preserve"> [</w:t>
      </w:r>
      <w:commentRangeStart w:id="9"/>
      <w:r>
        <w:rPr>
          <w:rFonts w:ascii="Arial" w:hAnsi="Arial" w:cs="Arial"/>
          <w:sz w:val="23"/>
          <w:szCs w:val="23"/>
          <w:lang w:val="en-AU" w:eastAsia="en-AU"/>
        </w:rPr>
        <w:t>insert</w:t>
      </w:r>
      <w:commentRangeEnd w:id="9"/>
      <w:r>
        <w:rPr>
          <w:rStyle w:val="CommentReference"/>
        </w:rPr>
        <w:commentReference w:id="9"/>
      </w:r>
      <w:r>
        <w:rPr>
          <w:rFonts w:ascii="Arial" w:hAnsi="Arial" w:cs="Arial"/>
          <w:sz w:val="23"/>
          <w:szCs w:val="23"/>
          <w:lang w:val="en-AU" w:eastAsia="en-AU"/>
        </w:rPr>
        <w:t>]</w:t>
      </w:r>
    </w:p>
    <w:p w14:paraId="4695301A" w14:textId="77777777" w:rsidR="005D48D5" w:rsidRPr="005D48D5" w:rsidRDefault="005D48D5" w:rsidP="005D48D5">
      <w:pPr>
        <w:jc w:val="both"/>
        <w:textAlignment w:val="baseline"/>
        <w:rPr>
          <w:rFonts w:ascii="Arial" w:hAnsi="Arial" w:cs="Arial"/>
          <w:sz w:val="23"/>
          <w:szCs w:val="23"/>
          <w:highlight w:val="yellow"/>
        </w:rPr>
      </w:pPr>
      <w:r w:rsidRPr="005D48D5">
        <w:rPr>
          <w:rFonts w:ascii="Arial" w:hAnsi="Arial" w:cs="Arial"/>
          <w:b/>
          <w:bCs/>
          <w:i/>
          <w:iCs/>
          <w:color w:val="FF0000"/>
          <w:sz w:val="23"/>
          <w:szCs w:val="23"/>
          <w:highlight w:val="yellow"/>
        </w:rPr>
        <w:t>OPTION #1</w:t>
      </w:r>
      <w:r w:rsidRPr="005D48D5">
        <w:rPr>
          <w:rFonts w:ascii="Arial" w:hAnsi="Arial" w:cs="Arial"/>
          <w:color w:val="FF0000"/>
          <w:sz w:val="23"/>
          <w:szCs w:val="23"/>
          <w:highlight w:val="yellow"/>
        </w:rPr>
        <w:t xml:space="preserve"> </w:t>
      </w:r>
      <w:r w:rsidRPr="005D48D5">
        <w:rPr>
          <w:rFonts w:ascii="Arial" w:hAnsi="Arial" w:cs="Arial"/>
          <w:sz w:val="23"/>
          <w:szCs w:val="23"/>
          <w:highlight w:val="yellow"/>
        </w:rPr>
        <w:t>Staff requiring additional support at this time can access Employee Assistance Program, which is a confidential and free counselling service then please call [</w:t>
      </w:r>
      <w:r w:rsidRPr="005D48D5">
        <w:rPr>
          <w:rFonts w:ascii="Arial" w:hAnsi="Arial" w:cs="Arial"/>
          <w:color w:val="FF0000"/>
          <w:sz w:val="23"/>
          <w:szCs w:val="23"/>
          <w:highlight w:val="yellow"/>
        </w:rPr>
        <w:t>insert number</w:t>
      </w:r>
      <w:r w:rsidRPr="005D48D5">
        <w:rPr>
          <w:rFonts w:ascii="Arial" w:hAnsi="Arial" w:cs="Arial"/>
          <w:sz w:val="23"/>
          <w:szCs w:val="23"/>
          <w:highlight w:val="yellow"/>
        </w:rPr>
        <w:t>].</w:t>
      </w:r>
    </w:p>
    <w:p w14:paraId="64632B03" w14:textId="77777777" w:rsidR="005D48D5" w:rsidRPr="005D48D5" w:rsidRDefault="005D48D5" w:rsidP="005D48D5">
      <w:pPr>
        <w:jc w:val="both"/>
        <w:textAlignment w:val="baseline"/>
        <w:rPr>
          <w:rFonts w:ascii="Arial" w:hAnsi="Arial" w:cs="Arial"/>
          <w:sz w:val="23"/>
          <w:szCs w:val="23"/>
          <w:highlight w:val="yellow"/>
        </w:rPr>
      </w:pPr>
    </w:p>
    <w:p w14:paraId="4B75FC90" w14:textId="77777777" w:rsidR="005D48D5" w:rsidRPr="005D48D5" w:rsidRDefault="005D48D5" w:rsidP="005D48D5">
      <w:pPr>
        <w:jc w:val="both"/>
        <w:textAlignment w:val="baseline"/>
        <w:rPr>
          <w:rFonts w:ascii="Arial" w:hAnsi="Arial" w:cs="Arial"/>
          <w:sz w:val="23"/>
          <w:szCs w:val="23"/>
        </w:rPr>
      </w:pPr>
      <w:r w:rsidRPr="005D48D5">
        <w:rPr>
          <w:rFonts w:ascii="Arial" w:hAnsi="Arial" w:cs="Arial"/>
          <w:b/>
          <w:bCs/>
          <w:i/>
          <w:iCs/>
          <w:color w:val="FF0000"/>
          <w:sz w:val="23"/>
          <w:szCs w:val="23"/>
          <w:highlight w:val="yellow"/>
        </w:rPr>
        <w:t>OPTION #2</w:t>
      </w:r>
      <w:r w:rsidRPr="005D48D5">
        <w:rPr>
          <w:rFonts w:ascii="Arial" w:hAnsi="Arial" w:cs="Arial"/>
          <w:color w:val="FF0000"/>
          <w:sz w:val="23"/>
          <w:szCs w:val="23"/>
          <w:highlight w:val="yellow"/>
        </w:rPr>
        <w:t xml:space="preserve"> </w:t>
      </w:r>
      <w:r w:rsidRPr="005D48D5">
        <w:rPr>
          <w:rFonts w:ascii="Arial" w:hAnsi="Arial" w:cs="Arial"/>
          <w:sz w:val="23"/>
          <w:szCs w:val="23"/>
          <w:highlight w:val="yellow"/>
        </w:rPr>
        <w:t xml:space="preserve">Staff requiring additional support at this time may wish to access the Government’s mental health online resource and referral system </w:t>
      </w:r>
      <w:hyperlink r:id="rId11" w:history="1">
        <w:r w:rsidRPr="005D48D5">
          <w:rPr>
            <w:rStyle w:val="Hyperlink"/>
            <w:rFonts w:ascii="Arial" w:hAnsi="Arial" w:cs="Arial"/>
            <w:sz w:val="23"/>
            <w:szCs w:val="23"/>
            <w:highlight w:val="yellow"/>
          </w:rPr>
          <w:t>Head to Health</w:t>
        </w:r>
      </w:hyperlink>
      <w:r w:rsidRPr="005D48D5">
        <w:rPr>
          <w:rFonts w:ascii="Arial" w:hAnsi="Arial" w:cs="Arial"/>
          <w:sz w:val="23"/>
          <w:szCs w:val="23"/>
          <w:highlight w:val="yellow"/>
        </w:rPr>
        <w:t xml:space="preserve"> (</w:t>
      </w:r>
      <w:hyperlink r:id="rId12" w:history="1">
        <w:r w:rsidRPr="005D48D5">
          <w:rPr>
            <w:rStyle w:val="Hyperlink"/>
            <w:rFonts w:ascii="Arial" w:hAnsi="Arial" w:cs="Arial"/>
            <w:sz w:val="23"/>
            <w:szCs w:val="23"/>
            <w:highlight w:val="yellow"/>
          </w:rPr>
          <w:t>www.headtohealth.gov.au</w:t>
        </w:r>
      </w:hyperlink>
      <w:r w:rsidRPr="005D48D5">
        <w:rPr>
          <w:rFonts w:ascii="Arial" w:hAnsi="Arial" w:cs="Arial"/>
          <w:sz w:val="23"/>
          <w:szCs w:val="23"/>
          <w:highlight w:val="yellow"/>
        </w:rPr>
        <w:t>).</w:t>
      </w:r>
    </w:p>
    <w:p w14:paraId="0866FE6D" w14:textId="14E3FC9C" w:rsidR="005D48D5" w:rsidRDefault="005D48D5" w:rsidP="005D48D5">
      <w:pPr>
        <w:widowControl w:val="0"/>
        <w:spacing w:before="240" w:after="240"/>
        <w:jc w:val="both"/>
        <w:rPr>
          <w:rFonts w:ascii="Arial" w:hAnsi="Arial" w:cs="Arial"/>
          <w:sz w:val="23"/>
          <w:szCs w:val="23"/>
          <w:lang w:val="en-AU" w:eastAsia="en-AU"/>
        </w:rPr>
      </w:pPr>
      <w:r w:rsidRPr="005D48D5">
        <w:rPr>
          <w:rFonts w:ascii="Arial" w:hAnsi="Arial" w:cs="Arial"/>
          <w:sz w:val="23"/>
          <w:szCs w:val="23"/>
          <w:lang w:val="en-AU" w:eastAsia="en-AU"/>
        </w:rPr>
        <w:t xml:space="preserve">We look forward to continuing to </w:t>
      </w:r>
      <w:r w:rsidR="001F09BA">
        <w:rPr>
          <w:rFonts w:ascii="Arial" w:hAnsi="Arial" w:cs="Arial"/>
          <w:sz w:val="23"/>
          <w:szCs w:val="23"/>
          <w:lang w:val="en-AU" w:eastAsia="en-AU"/>
        </w:rPr>
        <w:t>work together during these challenging times and thank you for your support and commitment to the organisation to date.</w:t>
      </w:r>
    </w:p>
    <w:p w14:paraId="095E9F41" w14:textId="661E609D" w:rsidR="001F09BA" w:rsidRPr="005D48D5" w:rsidRDefault="001F09BA" w:rsidP="005D48D5">
      <w:pPr>
        <w:widowControl w:val="0"/>
        <w:spacing w:before="240" w:after="240"/>
        <w:jc w:val="both"/>
        <w:rPr>
          <w:rFonts w:ascii="Arial" w:hAnsi="Arial" w:cs="Arial"/>
          <w:sz w:val="23"/>
          <w:szCs w:val="23"/>
          <w:lang w:val="en-AU" w:eastAsia="en-AU"/>
        </w:rPr>
      </w:pPr>
      <w:r>
        <w:rPr>
          <w:rFonts w:ascii="Arial" w:hAnsi="Arial" w:cs="Arial"/>
          <w:sz w:val="23"/>
          <w:szCs w:val="23"/>
          <w:lang w:val="en-AU" w:eastAsia="en-AU"/>
        </w:rPr>
        <w:t>Please fee</w:t>
      </w:r>
      <w:r w:rsidR="001E7CE2">
        <w:rPr>
          <w:rFonts w:ascii="Arial" w:hAnsi="Arial" w:cs="Arial"/>
          <w:sz w:val="23"/>
          <w:szCs w:val="23"/>
          <w:lang w:val="en-AU" w:eastAsia="en-AU"/>
        </w:rPr>
        <w:t>l</w:t>
      </w:r>
      <w:r>
        <w:rPr>
          <w:rFonts w:ascii="Arial" w:hAnsi="Arial" w:cs="Arial"/>
          <w:sz w:val="23"/>
          <w:szCs w:val="23"/>
          <w:lang w:val="en-AU" w:eastAsia="en-AU"/>
        </w:rPr>
        <w:t xml:space="preserve"> free to contact [</w:t>
      </w:r>
      <w:r w:rsidRPr="001E7CE2">
        <w:rPr>
          <w:rFonts w:ascii="Arial" w:hAnsi="Arial" w:cs="Arial"/>
          <w:sz w:val="23"/>
          <w:szCs w:val="23"/>
          <w:highlight w:val="yellow"/>
          <w:lang w:val="en-AU" w:eastAsia="en-AU"/>
        </w:rPr>
        <w:t>insert</w:t>
      </w:r>
      <w:r>
        <w:rPr>
          <w:rFonts w:ascii="Arial" w:hAnsi="Arial" w:cs="Arial"/>
          <w:sz w:val="23"/>
          <w:szCs w:val="23"/>
          <w:lang w:val="en-AU" w:eastAsia="en-AU"/>
        </w:rPr>
        <w:t>] on [</w:t>
      </w:r>
      <w:r w:rsidRPr="001E7CE2">
        <w:rPr>
          <w:rFonts w:ascii="Arial" w:hAnsi="Arial" w:cs="Arial"/>
          <w:sz w:val="23"/>
          <w:szCs w:val="23"/>
          <w:highlight w:val="yellow"/>
          <w:lang w:val="en-AU" w:eastAsia="en-AU"/>
        </w:rPr>
        <w:t>insert details</w:t>
      </w:r>
      <w:r>
        <w:rPr>
          <w:rFonts w:ascii="Arial" w:hAnsi="Arial" w:cs="Arial"/>
          <w:sz w:val="23"/>
          <w:szCs w:val="23"/>
          <w:lang w:val="en-AU" w:eastAsia="en-AU"/>
        </w:rPr>
        <w:t>] at any time if you have any questions.</w:t>
      </w:r>
    </w:p>
    <w:p w14:paraId="723B5477" w14:textId="77777777" w:rsidR="007979F3" w:rsidRPr="005D48D5" w:rsidRDefault="007979F3" w:rsidP="007979F3">
      <w:pPr>
        <w:widowControl w:val="0"/>
        <w:spacing w:before="240" w:after="240"/>
        <w:rPr>
          <w:rFonts w:ascii="Arial" w:eastAsia="Calibri" w:hAnsi="Arial" w:cs="Arial"/>
          <w:sz w:val="23"/>
          <w:szCs w:val="23"/>
          <w:lang w:val="en-GB"/>
        </w:rPr>
      </w:pPr>
      <w:r w:rsidRPr="005D48D5">
        <w:rPr>
          <w:rFonts w:ascii="Arial" w:eastAsia="Calibri" w:hAnsi="Arial" w:cs="Arial"/>
          <w:sz w:val="23"/>
          <w:szCs w:val="23"/>
          <w:lang w:val="en-GB"/>
        </w:rPr>
        <w:t>Yours sincerely,</w:t>
      </w:r>
    </w:p>
    <w:p w14:paraId="69245443" w14:textId="77777777" w:rsidR="007979F3" w:rsidRPr="005D48D5" w:rsidRDefault="007979F3" w:rsidP="007979F3">
      <w:pPr>
        <w:widowControl w:val="0"/>
        <w:spacing w:before="240" w:after="240"/>
        <w:rPr>
          <w:rFonts w:ascii="Arial" w:eastAsia="Calibri" w:hAnsi="Arial" w:cs="Arial"/>
          <w:sz w:val="23"/>
          <w:szCs w:val="23"/>
          <w:lang w:val="en-GB"/>
        </w:rPr>
      </w:pPr>
    </w:p>
    <w:p w14:paraId="31C17212" w14:textId="77777777" w:rsidR="007979F3" w:rsidRPr="005D48D5" w:rsidRDefault="007979F3" w:rsidP="007979F3">
      <w:pPr>
        <w:widowControl w:val="0"/>
        <w:spacing w:before="240" w:after="240"/>
        <w:rPr>
          <w:rFonts w:ascii="Arial" w:eastAsia="Calibri" w:hAnsi="Arial" w:cs="Arial"/>
          <w:sz w:val="23"/>
          <w:szCs w:val="23"/>
          <w:lang w:val="en-GB"/>
        </w:rPr>
      </w:pPr>
    </w:p>
    <w:p w14:paraId="6541ED4F" w14:textId="77777777" w:rsidR="007979F3" w:rsidRPr="005D48D5" w:rsidRDefault="007979F3" w:rsidP="007979F3">
      <w:pPr>
        <w:widowControl w:val="0"/>
        <w:spacing w:before="240"/>
        <w:rPr>
          <w:rFonts w:ascii="Arial" w:eastAsia="Calibri" w:hAnsi="Arial" w:cs="Arial"/>
          <w:b/>
          <w:sz w:val="23"/>
          <w:szCs w:val="23"/>
          <w:highlight w:val="yellow"/>
          <w:lang w:val="en-GB"/>
        </w:rPr>
      </w:pPr>
      <w:r w:rsidRPr="005D48D5">
        <w:rPr>
          <w:rFonts w:ascii="Arial" w:eastAsia="Calibri" w:hAnsi="Arial" w:cs="Arial"/>
          <w:b/>
          <w:sz w:val="23"/>
          <w:szCs w:val="23"/>
          <w:highlight w:val="yellow"/>
          <w:lang w:val="en-GB"/>
        </w:rPr>
        <w:t>#MANAGERFIRSTNAME #MANAGERLASTNAME</w:t>
      </w:r>
    </w:p>
    <w:p w14:paraId="2D39E88F" w14:textId="77777777" w:rsidR="007979F3" w:rsidRPr="005D48D5" w:rsidRDefault="007979F3" w:rsidP="007979F3">
      <w:pPr>
        <w:widowControl w:val="0"/>
        <w:spacing w:before="60" w:after="60"/>
        <w:rPr>
          <w:rFonts w:ascii="Arial" w:eastAsia="Calibri" w:hAnsi="Arial" w:cs="Arial"/>
          <w:b/>
          <w:sz w:val="23"/>
          <w:szCs w:val="23"/>
          <w:lang w:val="en-GB"/>
        </w:rPr>
      </w:pPr>
      <w:r w:rsidRPr="005D48D5">
        <w:rPr>
          <w:rFonts w:ascii="Arial" w:eastAsia="Calibri" w:hAnsi="Arial" w:cs="Arial"/>
          <w:b/>
          <w:sz w:val="23"/>
          <w:szCs w:val="23"/>
          <w:highlight w:val="yellow"/>
          <w:lang w:val="en-GB"/>
        </w:rPr>
        <w:t>#MANAGERTITLE</w:t>
      </w:r>
    </w:p>
    <w:p w14:paraId="219B8F44" w14:textId="77777777" w:rsidR="001F212F" w:rsidRPr="005D48D5" w:rsidRDefault="001F212F" w:rsidP="007979F3">
      <w:pPr>
        <w:jc w:val="both"/>
        <w:rPr>
          <w:rFonts w:ascii="Arial" w:hAnsi="Arial" w:cs="Arial"/>
          <w:b/>
          <w:bCs/>
          <w:sz w:val="23"/>
          <w:szCs w:val="23"/>
        </w:rPr>
      </w:pPr>
    </w:p>
    <w:sectPr w:rsidR="001F212F" w:rsidRPr="005D48D5" w:rsidSect="00CF0CFD">
      <w:headerReference w:type="even" r:id="rId13"/>
      <w:headerReference w:type="default" r:id="rId14"/>
      <w:footerReference w:type="even" r:id="rId15"/>
      <w:footerReference w:type="default" r:id="rId16"/>
      <w:headerReference w:type="first" r:id="rId17"/>
      <w:footerReference w:type="first" r:id="rId18"/>
      <w:pgSz w:w="11901" w:h="16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n Waugh" w:date="2020-09-17T13:37:00Z" w:initials="BW">
    <w:p w14:paraId="7FC42B59" w14:textId="5B6FD08B" w:rsidR="00B0015E" w:rsidRDefault="00B0015E" w:rsidP="00B0015E">
      <w:pPr>
        <w:tabs>
          <w:tab w:val="left" w:leader="underscore" w:pos="6237"/>
        </w:tabs>
        <w:rPr>
          <w:rFonts w:ascii="Arial" w:hAnsi="Arial" w:cs="Arial"/>
          <w:i/>
          <w:iCs/>
          <w:color w:val="FF0000"/>
          <w:sz w:val="23"/>
          <w:szCs w:val="23"/>
        </w:rPr>
      </w:pPr>
      <w:r>
        <w:rPr>
          <w:rStyle w:val="CommentReference"/>
        </w:rPr>
        <w:annotationRef/>
      </w:r>
      <w:r>
        <w:rPr>
          <w:rFonts w:ascii="Arial" w:hAnsi="Arial" w:cs="Arial"/>
          <w:b/>
          <w:bCs/>
          <w:i/>
          <w:iCs/>
          <w:color w:val="FF0000"/>
          <w:sz w:val="23"/>
          <w:szCs w:val="23"/>
        </w:rPr>
        <w:t xml:space="preserve">User </w:t>
      </w:r>
      <w:r w:rsidRPr="00444A86">
        <w:rPr>
          <w:rFonts w:ascii="Arial" w:hAnsi="Arial" w:cs="Arial"/>
          <w:b/>
          <w:bCs/>
          <w:i/>
          <w:iCs/>
          <w:color w:val="FF0000"/>
          <w:sz w:val="23"/>
          <w:szCs w:val="23"/>
        </w:rPr>
        <w:t xml:space="preserve">Note: </w:t>
      </w:r>
      <w:r w:rsidRPr="00444A86">
        <w:rPr>
          <w:rFonts w:ascii="Arial" w:hAnsi="Arial" w:cs="Arial"/>
          <w:i/>
          <w:iCs/>
          <w:color w:val="FF0000"/>
          <w:sz w:val="23"/>
          <w:szCs w:val="23"/>
        </w:rPr>
        <w:t xml:space="preserve">This letter is </w:t>
      </w:r>
      <w:r w:rsidRPr="00444A86">
        <w:rPr>
          <w:rFonts w:ascii="Arial" w:hAnsi="Arial" w:cs="Arial"/>
          <w:i/>
          <w:iCs/>
          <w:color w:val="FF0000"/>
          <w:sz w:val="23"/>
          <w:szCs w:val="23"/>
          <w:u w:val="single"/>
        </w:rPr>
        <w:t>strictly</w:t>
      </w:r>
      <w:r w:rsidRPr="00444A86">
        <w:rPr>
          <w:rFonts w:ascii="Arial" w:hAnsi="Arial" w:cs="Arial"/>
          <w:i/>
          <w:iCs/>
          <w:color w:val="FF0000"/>
          <w:sz w:val="23"/>
          <w:szCs w:val="23"/>
        </w:rPr>
        <w:t xml:space="preserve"> for</w:t>
      </w:r>
      <w:r>
        <w:rPr>
          <w:rFonts w:ascii="Arial" w:hAnsi="Arial" w:cs="Arial"/>
          <w:i/>
          <w:iCs/>
          <w:color w:val="FF0000"/>
          <w:sz w:val="23"/>
          <w:szCs w:val="23"/>
        </w:rPr>
        <w:t>:</w:t>
      </w:r>
      <w:r w:rsidRPr="00444A86">
        <w:rPr>
          <w:rFonts w:ascii="Arial" w:hAnsi="Arial" w:cs="Arial"/>
          <w:i/>
          <w:iCs/>
          <w:color w:val="FF0000"/>
          <w:sz w:val="23"/>
          <w:szCs w:val="23"/>
        </w:rPr>
        <w:t xml:space="preserve"> </w:t>
      </w:r>
    </w:p>
    <w:p w14:paraId="6BA03EA2" w14:textId="77777777" w:rsidR="00B0015E" w:rsidRDefault="00B0015E" w:rsidP="00B0015E">
      <w:pPr>
        <w:tabs>
          <w:tab w:val="left" w:leader="underscore" w:pos="6237"/>
        </w:tabs>
        <w:rPr>
          <w:rFonts w:ascii="Arial" w:hAnsi="Arial" w:cs="Arial"/>
          <w:i/>
          <w:iCs/>
          <w:color w:val="FF0000"/>
          <w:sz w:val="23"/>
          <w:szCs w:val="23"/>
        </w:rPr>
      </w:pPr>
    </w:p>
    <w:p w14:paraId="23BFE880" w14:textId="7D8FBA65" w:rsidR="00B0015E" w:rsidRDefault="00B0015E" w:rsidP="00B0015E">
      <w:pPr>
        <w:pStyle w:val="ListParagraph"/>
        <w:numPr>
          <w:ilvl w:val="0"/>
          <w:numId w:val="28"/>
        </w:numPr>
        <w:tabs>
          <w:tab w:val="left" w:leader="underscore" w:pos="6237"/>
        </w:tabs>
        <w:rPr>
          <w:rFonts w:ascii="Arial" w:hAnsi="Arial" w:cs="Arial"/>
          <w:i/>
          <w:iCs/>
          <w:color w:val="FF0000"/>
          <w:sz w:val="23"/>
          <w:szCs w:val="23"/>
        </w:rPr>
      </w:pPr>
      <w:r w:rsidRPr="00444A86">
        <w:rPr>
          <w:rFonts w:ascii="Arial" w:hAnsi="Arial" w:cs="Arial"/>
          <w:i/>
          <w:iCs/>
          <w:color w:val="FF0000"/>
          <w:sz w:val="23"/>
          <w:szCs w:val="23"/>
        </w:rPr>
        <w:t>employers who are participating in the JobKeeper scheme</w:t>
      </w:r>
      <w:r>
        <w:rPr>
          <w:rFonts w:ascii="Arial" w:hAnsi="Arial" w:cs="Arial"/>
          <w:i/>
          <w:iCs/>
          <w:color w:val="FF0000"/>
          <w:sz w:val="23"/>
          <w:szCs w:val="23"/>
        </w:rPr>
        <w:t>;</w:t>
      </w:r>
    </w:p>
    <w:p w14:paraId="14473106" w14:textId="77777777" w:rsidR="00B0015E" w:rsidRDefault="00B0015E" w:rsidP="00B0015E">
      <w:pPr>
        <w:pStyle w:val="ListParagraph"/>
        <w:numPr>
          <w:ilvl w:val="0"/>
          <w:numId w:val="28"/>
        </w:numPr>
        <w:tabs>
          <w:tab w:val="left" w:leader="underscore" w:pos="6237"/>
        </w:tabs>
        <w:rPr>
          <w:rFonts w:ascii="Arial" w:hAnsi="Arial" w:cs="Arial"/>
          <w:i/>
          <w:iCs/>
          <w:color w:val="FF0000"/>
          <w:sz w:val="23"/>
          <w:szCs w:val="23"/>
        </w:rPr>
      </w:pPr>
      <w:r w:rsidRPr="00444A86">
        <w:rPr>
          <w:rFonts w:ascii="Arial" w:hAnsi="Arial" w:cs="Arial"/>
          <w:i/>
          <w:iCs/>
          <w:color w:val="FF0000"/>
          <w:sz w:val="23"/>
          <w:szCs w:val="23"/>
        </w:rPr>
        <w:t>will continue to be eligible post-27 September 2020 (ie meeting the 30% reduction in turnover test)</w:t>
      </w:r>
      <w:r>
        <w:rPr>
          <w:rFonts w:ascii="Arial" w:hAnsi="Arial" w:cs="Arial"/>
          <w:i/>
          <w:iCs/>
          <w:color w:val="FF0000"/>
          <w:sz w:val="23"/>
          <w:szCs w:val="23"/>
        </w:rPr>
        <w:t>; and</w:t>
      </w:r>
    </w:p>
    <w:p w14:paraId="0A306157" w14:textId="01EFF8BA" w:rsidR="00B0015E" w:rsidRDefault="00B0015E" w:rsidP="00B0015E">
      <w:pPr>
        <w:pStyle w:val="ListParagraph"/>
        <w:numPr>
          <w:ilvl w:val="0"/>
          <w:numId w:val="28"/>
        </w:numPr>
        <w:tabs>
          <w:tab w:val="left" w:leader="underscore" w:pos="6237"/>
        </w:tabs>
        <w:rPr>
          <w:rFonts w:ascii="Arial" w:hAnsi="Arial" w:cs="Arial"/>
          <w:i/>
          <w:iCs/>
          <w:color w:val="FF0000"/>
          <w:sz w:val="23"/>
          <w:szCs w:val="23"/>
        </w:rPr>
      </w:pPr>
      <w:r w:rsidRPr="00444A86">
        <w:rPr>
          <w:rFonts w:ascii="Arial" w:hAnsi="Arial" w:cs="Arial"/>
          <w:i/>
          <w:iCs/>
          <w:color w:val="FF0000"/>
          <w:sz w:val="23"/>
          <w:szCs w:val="23"/>
        </w:rPr>
        <w:t xml:space="preserve">in relation to their eligible employees.  </w:t>
      </w:r>
    </w:p>
    <w:p w14:paraId="6E25A367" w14:textId="64F50A50" w:rsidR="00B0015E" w:rsidRDefault="00B0015E" w:rsidP="00B0015E">
      <w:pPr>
        <w:tabs>
          <w:tab w:val="left" w:leader="underscore" w:pos="6237"/>
        </w:tabs>
        <w:rPr>
          <w:rFonts w:ascii="Arial" w:hAnsi="Arial" w:cs="Arial"/>
          <w:i/>
          <w:iCs/>
          <w:color w:val="FF0000"/>
          <w:sz w:val="23"/>
          <w:szCs w:val="23"/>
        </w:rPr>
      </w:pPr>
    </w:p>
    <w:p w14:paraId="2799827F" w14:textId="0CB328C8" w:rsidR="00B0015E" w:rsidRPr="00B0015E" w:rsidRDefault="00B0015E" w:rsidP="00B0015E">
      <w:pPr>
        <w:tabs>
          <w:tab w:val="left" w:leader="underscore" w:pos="6237"/>
        </w:tabs>
        <w:rPr>
          <w:rFonts w:ascii="Arial" w:hAnsi="Arial" w:cs="Arial"/>
          <w:i/>
          <w:iCs/>
          <w:color w:val="FF0000"/>
          <w:sz w:val="23"/>
          <w:szCs w:val="23"/>
        </w:rPr>
      </w:pPr>
      <w:r>
        <w:rPr>
          <w:rFonts w:ascii="Arial" w:hAnsi="Arial" w:cs="Arial"/>
          <w:i/>
          <w:iCs/>
          <w:color w:val="FF0000"/>
          <w:sz w:val="23"/>
          <w:szCs w:val="23"/>
        </w:rPr>
        <w:t xml:space="preserve">If the above does </w:t>
      </w:r>
      <w:r w:rsidRPr="00B0015E">
        <w:rPr>
          <w:rFonts w:ascii="Arial" w:hAnsi="Arial" w:cs="Arial"/>
          <w:i/>
          <w:iCs/>
          <w:color w:val="FF0000"/>
          <w:sz w:val="23"/>
          <w:szCs w:val="23"/>
          <w:u w:val="single"/>
        </w:rPr>
        <w:t>not</w:t>
      </w:r>
      <w:r>
        <w:rPr>
          <w:rFonts w:ascii="Arial" w:hAnsi="Arial" w:cs="Arial"/>
          <w:i/>
          <w:iCs/>
          <w:color w:val="FF0000"/>
          <w:sz w:val="23"/>
          <w:szCs w:val="23"/>
        </w:rPr>
        <w:t xml:space="preserve"> apply to you and you would like assistance preparing a suitable letter (eg legacy employers with a 10% reduction in turnover), please contact us on 03 9644 1400.</w:t>
      </w:r>
    </w:p>
    <w:p w14:paraId="3C891BAA" w14:textId="7D12F5E2" w:rsidR="00B0015E" w:rsidRDefault="00B0015E">
      <w:pPr>
        <w:pStyle w:val="CommentText"/>
      </w:pPr>
    </w:p>
  </w:comment>
  <w:comment w:id="1" w:author="Ben Waugh" w:date="2020-09-17T14:39:00Z" w:initials="BW">
    <w:p w14:paraId="4A215C9A" w14:textId="4504BF65" w:rsidR="00715C0C" w:rsidRDefault="00715C0C">
      <w:pPr>
        <w:pStyle w:val="CommentText"/>
      </w:pPr>
      <w:r>
        <w:rPr>
          <w:rStyle w:val="CommentReference"/>
        </w:rPr>
        <w:annotationRef/>
      </w:r>
      <w:r>
        <w:t>If the aggregate is 20 or over in either or both of the periods, then the employee will qualify for the higher payment.</w:t>
      </w:r>
    </w:p>
  </w:comment>
  <w:comment w:id="2" w:author="Ben Waugh" w:date="2020-09-17T14:38:00Z" w:initials="BW">
    <w:p w14:paraId="4DC43DD6" w14:textId="77777777" w:rsidR="00715C0C" w:rsidRDefault="00715C0C">
      <w:pPr>
        <w:pStyle w:val="CommentText"/>
        <w:rPr>
          <w:color w:val="000000"/>
          <w:shd w:val="clear" w:color="auto" w:fill="FFFFFF"/>
        </w:rPr>
      </w:pPr>
      <w:r>
        <w:rPr>
          <w:rStyle w:val="CommentReference"/>
        </w:rPr>
        <w:annotationRef/>
      </w:r>
      <w:r>
        <w:t>Under the Rules, you are to aggregate the hours in 2</w:t>
      </w:r>
      <w:r>
        <w:rPr>
          <w:color w:val="000000"/>
          <w:shd w:val="clear" w:color="auto" w:fill="FFFFFF"/>
        </w:rPr>
        <w:t>8</w:t>
      </w:r>
      <w:r>
        <w:rPr>
          <w:color w:val="000000"/>
          <w:shd w:val="clear" w:color="auto" w:fill="FFFFFF"/>
        </w:rPr>
        <w:noBreakHyphen/>
        <w:t>day period ending at the end of the most recent pay cycle for the employee for the entity that ended before</w:t>
      </w:r>
      <w:r>
        <w:rPr>
          <w:color w:val="000000"/>
          <w:shd w:val="clear" w:color="auto" w:fill="FFFFFF"/>
        </w:rPr>
        <w:t xml:space="preserve"> 1 March 2020 or 1 July 2020.</w:t>
      </w:r>
    </w:p>
    <w:p w14:paraId="1AF18D18" w14:textId="77777777" w:rsidR="00715C0C" w:rsidRDefault="00715C0C">
      <w:pPr>
        <w:pStyle w:val="CommentText"/>
        <w:rPr>
          <w:color w:val="000000"/>
          <w:shd w:val="clear" w:color="auto" w:fill="FFFFFF"/>
        </w:rPr>
      </w:pPr>
    </w:p>
    <w:p w14:paraId="0179B0AE" w14:textId="1E357447" w:rsidR="00715C0C" w:rsidRDefault="00715C0C">
      <w:pPr>
        <w:pStyle w:val="CommentText"/>
      </w:pPr>
      <w:r w:rsidRPr="00715C0C">
        <w:rPr>
          <w:b/>
          <w:bCs/>
          <w:color w:val="000000"/>
          <w:u w:val="single"/>
          <w:shd w:val="clear" w:color="auto" w:fill="FFFFFF"/>
        </w:rPr>
        <w:t>By way of example</w:t>
      </w:r>
      <w:r>
        <w:rPr>
          <w:color w:val="000000"/>
          <w:shd w:val="clear" w:color="auto" w:fill="FFFFFF"/>
        </w:rPr>
        <w:t>, if the last pay cycle before 1 March 2020 ended on 25 February, you would to aggregate the hours ‘worked’ in the 28 days before 25 February. Meaning: the 28 day period of 29 Jan to 25 Feb inclusive.</w:t>
      </w:r>
    </w:p>
  </w:comment>
  <w:comment w:id="3" w:author="Ben Waugh" w:date="2020-09-17T14:06:00Z" w:initials="BW">
    <w:p w14:paraId="046200D6" w14:textId="77777777" w:rsidR="00E51DA0" w:rsidRDefault="00E51DA0" w:rsidP="00E51DA0">
      <w:pPr>
        <w:pStyle w:val="CommentText"/>
      </w:pPr>
      <w:r>
        <w:rPr>
          <w:rStyle w:val="CommentReference"/>
        </w:rPr>
        <w:annotationRef/>
      </w:r>
      <w:r>
        <w:rPr>
          <w:rStyle w:val="CommentReference"/>
        </w:rPr>
        <w:annotationRef/>
      </w:r>
      <w:r>
        <w:t>In all circumstances for a JobKeeper directive to be valid:</w:t>
      </w:r>
    </w:p>
    <w:p w14:paraId="3EC6D241" w14:textId="77777777" w:rsidR="00E51DA0" w:rsidRDefault="00E51DA0" w:rsidP="00E51DA0">
      <w:pPr>
        <w:pStyle w:val="CommentText"/>
        <w:numPr>
          <w:ilvl w:val="0"/>
          <w:numId w:val="30"/>
        </w:numPr>
      </w:pPr>
      <w:r>
        <w:t xml:space="preserve"> the employer must be meeting the JobKeeper wage condition;</w:t>
      </w:r>
    </w:p>
    <w:p w14:paraId="6C7CF083" w14:textId="77777777" w:rsidR="00E51DA0" w:rsidRDefault="00E51DA0" w:rsidP="00E51DA0">
      <w:pPr>
        <w:pStyle w:val="CommentText"/>
        <w:numPr>
          <w:ilvl w:val="0"/>
          <w:numId w:val="30"/>
        </w:numPr>
      </w:pPr>
      <w:r>
        <w:t xml:space="preserve"> the direction must be safe having regard to (without limitation) the nature and spread of COVID-19;</w:t>
      </w:r>
    </w:p>
    <w:p w14:paraId="1023B6D2" w14:textId="77777777" w:rsidR="00E51DA0" w:rsidRDefault="00E51DA0" w:rsidP="00E51DA0">
      <w:pPr>
        <w:pStyle w:val="CommentText"/>
        <w:numPr>
          <w:ilvl w:val="0"/>
          <w:numId w:val="30"/>
        </w:numPr>
      </w:pPr>
      <w:r>
        <w:t>The employer must comply with the consultation obligations (including a minimum 3 days’ notice of the direction).</w:t>
      </w:r>
    </w:p>
    <w:p w14:paraId="4529590D" w14:textId="77777777" w:rsidR="00E51DA0" w:rsidRDefault="00E51DA0" w:rsidP="00E51DA0">
      <w:pPr>
        <w:pStyle w:val="CommentText"/>
      </w:pPr>
    </w:p>
    <w:p w14:paraId="4E48892A" w14:textId="0902F19B" w:rsidR="00E51DA0" w:rsidRDefault="00E51DA0">
      <w:pPr>
        <w:pStyle w:val="CommentText"/>
      </w:pPr>
      <w:r>
        <w:t>Under the FW Act, you must keep a written record of the consultation.</w:t>
      </w:r>
    </w:p>
  </w:comment>
  <w:comment w:id="4" w:author="Ben Waugh" w:date="2020-09-17T14:07:00Z" w:initials="BW">
    <w:p w14:paraId="239E9F0E" w14:textId="77777777" w:rsidR="00974C69" w:rsidRDefault="00E51DA0" w:rsidP="00E51DA0">
      <w:pPr>
        <w:pStyle w:val="CommentText"/>
      </w:pPr>
      <w:r>
        <w:rPr>
          <w:rStyle w:val="CommentReference"/>
        </w:rPr>
        <w:annotationRef/>
      </w:r>
      <w:r>
        <w:rPr>
          <w:rStyle w:val="CommentReference"/>
        </w:rPr>
        <w:annotationRef/>
      </w:r>
      <w:r>
        <w:rPr>
          <w:rStyle w:val="CommentReference"/>
        </w:rPr>
        <w:annotationRef/>
      </w:r>
      <w:r>
        <w:t>The validity of this directive will be subject to the employer establishing that</w:t>
      </w:r>
      <w:r w:rsidR="00974C69">
        <w:t>:</w:t>
      </w:r>
    </w:p>
    <w:p w14:paraId="08058EA9" w14:textId="1617A195" w:rsidR="00E51DA0" w:rsidRDefault="00E51DA0" w:rsidP="00974C69">
      <w:pPr>
        <w:pStyle w:val="CommentText"/>
        <w:numPr>
          <w:ilvl w:val="0"/>
          <w:numId w:val="25"/>
        </w:numPr>
      </w:pPr>
      <w:r w:rsidRPr="006954C6">
        <w:t xml:space="preserve"> </w:t>
      </w:r>
      <w:r>
        <w:t>the employee cannot be usefully employed for their normal days or hours during the JobKeeper enabling stand down period because of changes to business attributable to:</w:t>
      </w:r>
    </w:p>
    <w:p w14:paraId="583E9ED1" w14:textId="07A4BBD5" w:rsidR="00E51DA0" w:rsidRDefault="00E51DA0" w:rsidP="00974C69">
      <w:pPr>
        <w:pStyle w:val="CommentText"/>
        <w:numPr>
          <w:ilvl w:val="1"/>
          <w:numId w:val="25"/>
        </w:numPr>
      </w:pPr>
      <w:r>
        <w:t>the COVID-19 pandemic; or</w:t>
      </w:r>
    </w:p>
    <w:p w14:paraId="755FA551" w14:textId="2D6D32B9" w:rsidR="00E51DA0" w:rsidRDefault="00E51DA0" w:rsidP="00974C69">
      <w:pPr>
        <w:pStyle w:val="CommentText"/>
        <w:numPr>
          <w:ilvl w:val="1"/>
          <w:numId w:val="25"/>
        </w:numPr>
      </w:pPr>
      <w:r>
        <w:t>government initiatives to slow the transmission of COVID-19</w:t>
      </w:r>
      <w:r w:rsidR="00974C69">
        <w:t>; and</w:t>
      </w:r>
    </w:p>
    <w:p w14:paraId="4B813C20" w14:textId="02DE7DB1" w:rsidR="00E51DA0" w:rsidRDefault="00974C69" w:rsidP="00B14442">
      <w:pPr>
        <w:pStyle w:val="CommentText"/>
        <w:numPr>
          <w:ilvl w:val="0"/>
          <w:numId w:val="25"/>
        </w:numPr>
      </w:pPr>
      <w:r>
        <w:t>The duties are safe having regard to (without limitation) the nature and spread of COVID-19</w:t>
      </w:r>
      <w:r>
        <w:t>.</w:t>
      </w:r>
    </w:p>
  </w:comment>
  <w:comment w:id="5" w:author="Ben Waugh" w:date="2020-09-17T14:07:00Z" w:initials="BW">
    <w:p w14:paraId="5CD27169" w14:textId="77777777" w:rsidR="00974C69" w:rsidRDefault="00E51DA0" w:rsidP="00974C69">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sidR="00974C69">
        <w:t>The validity of this directive will be subject to the employer establishing that:</w:t>
      </w:r>
    </w:p>
    <w:p w14:paraId="34CE7764" w14:textId="58582DF2" w:rsidR="00E51DA0" w:rsidRDefault="00974C69" w:rsidP="001E7CE2">
      <w:pPr>
        <w:pStyle w:val="CommentText"/>
        <w:numPr>
          <w:ilvl w:val="0"/>
          <w:numId w:val="34"/>
        </w:numPr>
      </w:pPr>
      <w:r>
        <w:t>The duties are safe having regard to (without limitation) the nature and spread of COVID-19</w:t>
      </w:r>
      <w:r w:rsidR="001E7CE2">
        <w:t xml:space="preserve"> and reasonably within the scope of the employer’s business operations;</w:t>
      </w:r>
    </w:p>
    <w:p w14:paraId="49E79027" w14:textId="294B1C7E" w:rsidR="001E7CE2" w:rsidRDefault="001E7CE2" w:rsidP="001E7CE2">
      <w:pPr>
        <w:pStyle w:val="CommentText"/>
        <w:numPr>
          <w:ilvl w:val="0"/>
          <w:numId w:val="34"/>
        </w:numPr>
      </w:pPr>
      <w:r>
        <w:t>The agreement does not have the effect of reducing the employee’s number of hours of work.</w:t>
      </w:r>
    </w:p>
    <w:p w14:paraId="4190D8ED" w14:textId="6CDEDD0D" w:rsidR="001E7CE2" w:rsidRDefault="001E7CE2" w:rsidP="001E7CE2">
      <w:pPr>
        <w:pStyle w:val="CommentText"/>
      </w:pPr>
    </w:p>
    <w:p w14:paraId="3CD33D93" w14:textId="7F701D57" w:rsidR="001E7CE2" w:rsidRDefault="001E7CE2" w:rsidP="001E7CE2">
      <w:pPr>
        <w:pStyle w:val="CommentText"/>
      </w:pPr>
      <w:r>
        <w:t>Notwithstanding (ii), please note that hours can be reduced pursuant to JK Direction under s.789GDC.  This Direction however does include the additional condition that the employee cannot be usefully employed for their normal days / hours.</w:t>
      </w:r>
    </w:p>
    <w:p w14:paraId="4EEEC848" w14:textId="6FC6F5D1" w:rsidR="00E51DA0" w:rsidRDefault="00E51DA0">
      <w:pPr>
        <w:pStyle w:val="CommentText"/>
      </w:pPr>
    </w:p>
  </w:comment>
  <w:comment w:id="6" w:author="Ben Waugh" w:date="2020-09-17T14:07:00Z" w:initials="BW">
    <w:p w14:paraId="4AF297D7" w14:textId="77777777" w:rsidR="00E51DA0" w:rsidRDefault="00E51DA0" w:rsidP="00E51DA0">
      <w:pPr>
        <w:pStyle w:val="CommentText"/>
      </w:pPr>
      <w:r>
        <w:rPr>
          <w:rStyle w:val="CommentReference"/>
        </w:rPr>
        <w:annotationRef/>
      </w:r>
      <w:r>
        <w:rPr>
          <w:rStyle w:val="CommentReference"/>
        </w:rPr>
        <w:annotationRef/>
      </w:r>
      <w:r w:rsidRPr="006954C6">
        <w:t>The validity of this directive will be subject to the employer establishing that</w:t>
      </w:r>
      <w:r>
        <w:t>:</w:t>
      </w:r>
    </w:p>
    <w:p w14:paraId="57B7ED51" w14:textId="77777777" w:rsidR="00E51DA0" w:rsidRDefault="00E51DA0" w:rsidP="00974C69">
      <w:pPr>
        <w:pStyle w:val="CommentText"/>
        <w:numPr>
          <w:ilvl w:val="0"/>
          <w:numId w:val="32"/>
        </w:numPr>
      </w:pPr>
      <w:r>
        <w:t xml:space="preserve"> The duties are safe and within the employee’s skill and competency; and</w:t>
      </w:r>
    </w:p>
    <w:p w14:paraId="461830F0" w14:textId="77777777" w:rsidR="00E51DA0" w:rsidRDefault="00E51DA0" w:rsidP="00974C69">
      <w:pPr>
        <w:pStyle w:val="CommentText"/>
        <w:numPr>
          <w:ilvl w:val="0"/>
          <w:numId w:val="32"/>
        </w:numPr>
      </w:pPr>
      <w:r>
        <w:t>The duties are safe having regard to (without limitation) the nature and spread of COVID-19;and</w:t>
      </w:r>
    </w:p>
    <w:p w14:paraId="291A5256" w14:textId="77777777" w:rsidR="00E51DA0" w:rsidRDefault="00E51DA0" w:rsidP="00974C69">
      <w:pPr>
        <w:pStyle w:val="CommentText"/>
        <w:numPr>
          <w:ilvl w:val="0"/>
          <w:numId w:val="32"/>
        </w:numPr>
      </w:pPr>
      <w:r>
        <w:t xml:space="preserve"> The employee holds any necessary license/qualification to perform the work; and</w:t>
      </w:r>
    </w:p>
    <w:p w14:paraId="699D4CA4" w14:textId="38407710" w:rsidR="00E51DA0" w:rsidRDefault="00E51DA0" w:rsidP="00B14442">
      <w:pPr>
        <w:pStyle w:val="CommentText"/>
        <w:numPr>
          <w:ilvl w:val="0"/>
          <w:numId w:val="32"/>
        </w:numPr>
      </w:pPr>
      <w:r>
        <w:t xml:space="preserve">The duties are </w:t>
      </w:r>
      <w:r w:rsidRPr="00A12509">
        <w:t>reasonably within the scope of the employer’s business operations</w:t>
      </w:r>
      <w:r>
        <w:t>.</w:t>
      </w:r>
    </w:p>
  </w:comment>
  <w:comment w:id="7" w:author="Ben Waugh" w:date="2020-09-17T14:07:00Z" w:initials="BW">
    <w:p w14:paraId="6541092D" w14:textId="77777777" w:rsidR="00E51DA0" w:rsidRDefault="00E51DA0" w:rsidP="00E51DA0">
      <w:pPr>
        <w:pStyle w:val="CommentText"/>
      </w:pPr>
      <w:r>
        <w:rPr>
          <w:rStyle w:val="CommentReference"/>
        </w:rPr>
        <w:annotationRef/>
      </w:r>
      <w:r>
        <w:rPr>
          <w:rStyle w:val="CommentReference"/>
        </w:rPr>
        <w:annotationRef/>
      </w:r>
      <w:r>
        <w:t>The validity of this directive will be subject to the employer establishing that:</w:t>
      </w:r>
    </w:p>
    <w:p w14:paraId="0B09FE15" w14:textId="77777777" w:rsidR="00E51DA0" w:rsidRDefault="00E51DA0" w:rsidP="00E51DA0">
      <w:pPr>
        <w:pStyle w:val="CommentText"/>
        <w:numPr>
          <w:ilvl w:val="0"/>
          <w:numId w:val="31"/>
        </w:numPr>
      </w:pPr>
      <w:r>
        <w:t xml:space="preserve"> the place is suitable for the performance of the employee’s duties; </w:t>
      </w:r>
    </w:p>
    <w:p w14:paraId="19653357" w14:textId="77777777" w:rsidR="00E51DA0" w:rsidRDefault="00E51DA0" w:rsidP="00E51DA0">
      <w:pPr>
        <w:pStyle w:val="CommentText"/>
        <w:numPr>
          <w:ilvl w:val="0"/>
          <w:numId w:val="31"/>
        </w:numPr>
      </w:pPr>
      <w:r w:rsidRPr="00A12509">
        <w:t>the place does not require the employee to travel a distance that is unreasonable in all the circumstances</w:t>
      </w:r>
      <w:r>
        <w:t>;</w:t>
      </w:r>
      <w:r w:rsidRPr="00A12509">
        <w:t xml:space="preserve"> </w:t>
      </w:r>
      <w:r>
        <w:t>and</w:t>
      </w:r>
    </w:p>
    <w:p w14:paraId="5A6F3D90" w14:textId="77777777" w:rsidR="00E51DA0" w:rsidRDefault="00E51DA0" w:rsidP="00E51DA0">
      <w:pPr>
        <w:pStyle w:val="CommentText"/>
        <w:numPr>
          <w:ilvl w:val="0"/>
          <w:numId w:val="31"/>
        </w:numPr>
      </w:pPr>
      <w:r>
        <w:t>The duties are safe having regard to (without limitation) the nature and spread of COVID-19; and</w:t>
      </w:r>
    </w:p>
    <w:p w14:paraId="5EADF8BD" w14:textId="4304A90B" w:rsidR="00E51DA0" w:rsidRDefault="00E51DA0" w:rsidP="00B14442">
      <w:pPr>
        <w:pStyle w:val="CommentText"/>
        <w:numPr>
          <w:ilvl w:val="0"/>
          <w:numId w:val="31"/>
        </w:numPr>
      </w:pPr>
      <w:r>
        <w:t>The duties are reasonably within the scope of the employer’s business operations.</w:t>
      </w:r>
    </w:p>
  </w:comment>
  <w:comment w:id="8" w:author="Ben Waugh" w:date="2020-09-17T13:52:00Z" w:initials="BW">
    <w:p w14:paraId="038ABAB3" w14:textId="3B25564D" w:rsidR="003E62D7" w:rsidRDefault="003E62D7">
      <w:pPr>
        <w:pStyle w:val="CommentText"/>
      </w:pPr>
      <w:r>
        <w:rPr>
          <w:rStyle w:val="CommentReference"/>
        </w:rPr>
        <w:annotationRef/>
      </w:r>
      <w:r>
        <w:t>This is a recommended step as part of the consultation process – ie in order to receive any concerns etc from the employee/s.</w:t>
      </w:r>
    </w:p>
  </w:comment>
  <w:comment w:id="9" w:author="Ben Waugh" w:date="2020-09-17T13:55:00Z" w:initials="BW">
    <w:p w14:paraId="1E11385E" w14:textId="001F5923" w:rsidR="001F09BA" w:rsidRDefault="001F09BA">
      <w:pPr>
        <w:pStyle w:val="CommentText"/>
      </w:pPr>
      <w:r>
        <w:rPr>
          <w:rStyle w:val="CommentReference"/>
        </w:rPr>
        <w:annotationRef/>
      </w:r>
      <w:r>
        <w:t>Insert further specific reference to your COVID-safe plan / protocols / training that will be provided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891BAA" w15:done="0"/>
  <w15:commentEx w15:paraId="4A215C9A" w15:done="0"/>
  <w15:commentEx w15:paraId="0179B0AE" w15:done="0"/>
  <w15:commentEx w15:paraId="4E48892A" w15:done="0"/>
  <w15:commentEx w15:paraId="4B813C20" w15:done="0"/>
  <w15:commentEx w15:paraId="4EEEC848" w15:done="0"/>
  <w15:commentEx w15:paraId="699D4CA4" w15:done="0"/>
  <w15:commentEx w15:paraId="5EADF8BD" w15:done="0"/>
  <w15:commentEx w15:paraId="038ABAB3" w15:done="0"/>
  <w15:commentEx w15:paraId="1E1138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E52D" w16cex:dateUtc="2020-09-17T03:37:00Z"/>
  <w16cex:commentExtensible w16cex:durableId="230DF391" w16cex:dateUtc="2020-09-17T04:39:00Z"/>
  <w16cex:commentExtensible w16cex:durableId="230DF35B" w16cex:dateUtc="2020-09-17T04:38:00Z"/>
  <w16cex:commentExtensible w16cex:durableId="230DEBF8" w16cex:dateUtc="2020-09-17T04:06:00Z"/>
  <w16cex:commentExtensible w16cex:durableId="230DEC15" w16cex:dateUtc="2020-09-17T04:07:00Z"/>
  <w16cex:commentExtensible w16cex:durableId="230DEC24" w16cex:dateUtc="2020-09-17T04:07:00Z"/>
  <w16cex:commentExtensible w16cex:durableId="230DEC05" w16cex:dateUtc="2020-09-17T04:07:00Z"/>
  <w16cex:commentExtensible w16cex:durableId="230DEC0C" w16cex:dateUtc="2020-09-17T04:07:00Z"/>
  <w16cex:commentExtensible w16cex:durableId="230DE8B9" w16cex:dateUtc="2020-09-17T03:52:00Z"/>
  <w16cex:commentExtensible w16cex:durableId="230DE963" w16cex:dateUtc="2020-09-17T0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891BAA" w16cid:durableId="230DE52D"/>
  <w16cid:commentId w16cid:paraId="4A215C9A" w16cid:durableId="230DF391"/>
  <w16cid:commentId w16cid:paraId="0179B0AE" w16cid:durableId="230DF35B"/>
  <w16cid:commentId w16cid:paraId="4E48892A" w16cid:durableId="230DEBF8"/>
  <w16cid:commentId w16cid:paraId="4B813C20" w16cid:durableId="230DEC15"/>
  <w16cid:commentId w16cid:paraId="4EEEC848" w16cid:durableId="230DEC24"/>
  <w16cid:commentId w16cid:paraId="699D4CA4" w16cid:durableId="230DEC05"/>
  <w16cid:commentId w16cid:paraId="5EADF8BD" w16cid:durableId="230DEC0C"/>
  <w16cid:commentId w16cid:paraId="038ABAB3" w16cid:durableId="230DE8B9"/>
  <w16cid:commentId w16cid:paraId="1E11385E" w16cid:durableId="230DE9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5CE2" w14:textId="77777777" w:rsidR="0010147F" w:rsidRDefault="0010147F">
      <w:r>
        <w:separator/>
      </w:r>
    </w:p>
  </w:endnote>
  <w:endnote w:type="continuationSeparator" w:id="0">
    <w:p w14:paraId="0BC83838" w14:textId="77777777" w:rsidR="0010147F" w:rsidRDefault="0010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Janson Text">
    <w:charset w:val="00"/>
    <w:family w:val="auto"/>
    <w:pitch w:val="variable"/>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charset w:val="00"/>
    <w:family w:val="auto"/>
    <w:pitch w:val="variable"/>
    <w:sig w:usb0="03000000" w:usb1="00000000" w:usb2="00000000" w:usb3="00000000" w:csb0="00000001" w:csb1="00000000"/>
  </w:font>
  <w:font w:name="TimesNewRomanPS-Bold">
    <w:altName w:val="TimesNewRomanPS Bold"/>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charset w:val="00"/>
    <w:family w:val="auto"/>
    <w:pitch w:val="variable"/>
    <w:sig w:usb0="03000000" w:usb1="00000000" w:usb2="00000000" w:usb3="00000000" w:csb0="00000001" w:csb1="00000000"/>
  </w:font>
  <w:font w:name="L Frutiger Light">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0C40" w14:textId="77777777" w:rsidR="009846FF" w:rsidRDefault="0098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BF0A" w14:textId="77777777" w:rsidR="00B27D38" w:rsidRPr="003E7E62" w:rsidRDefault="00B27D38">
    <w:pPr>
      <w:pStyle w:val="Footer"/>
      <w:jc w:val="right"/>
      <w:rPr>
        <w:rFonts w:ascii="Calibri" w:hAnsi="Calibri" w:cs="Calibri"/>
        <w:sz w:val="16"/>
        <w:szCs w:val="16"/>
      </w:rPr>
    </w:pPr>
    <w:r w:rsidRPr="003E7E62">
      <w:rPr>
        <w:rFonts w:ascii="Calibri" w:hAnsi="Calibri" w:cs="Calibri"/>
        <w:sz w:val="16"/>
        <w:szCs w:val="16"/>
      </w:rPr>
      <w:t xml:space="preserve">Page </w:t>
    </w:r>
    <w:r w:rsidRPr="003E7E62">
      <w:rPr>
        <w:rFonts w:ascii="Calibri" w:hAnsi="Calibri" w:cs="Calibri"/>
        <w:b/>
        <w:bCs/>
        <w:sz w:val="16"/>
        <w:szCs w:val="16"/>
      </w:rPr>
      <w:fldChar w:fldCharType="begin"/>
    </w:r>
    <w:r w:rsidRPr="003E7E62">
      <w:rPr>
        <w:rFonts w:ascii="Calibri" w:hAnsi="Calibri" w:cs="Calibri"/>
        <w:b/>
        <w:bCs/>
        <w:sz w:val="16"/>
        <w:szCs w:val="16"/>
      </w:rPr>
      <w:instrText xml:space="preserve"> PAGE </w:instrText>
    </w:r>
    <w:r w:rsidRPr="003E7E62">
      <w:rPr>
        <w:rFonts w:ascii="Calibri" w:hAnsi="Calibri" w:cs="Calibri"/>
        <w:b/>
        <w:bCs/>
        <w:sz w:val="16"/>
        <w:szCs w:val="16"/>
      </w:rPr>
      <w:fldChar w:fldCharType="separate"/>
    </w:r>
    <w:r w:rsidR="0066715A">
      <w:rPr>
        <w:rFonts w:ascii="Calibri" w:hAnsi="Calibri" w:cs="Calibri"/>
        <w:b/>
        <w:bCs/>
        <w:noProof/>
        <w:sz w:val="16"/>
        <w:szCs w:val="16"/>
      </w:rPr>
      <w:t>3</w:t>
    </w:r>
    <w:r w:rsidRPr="003E7E62">
      <w:rPr>
        <w:rFonts w:ascii="Calibri" w:hAnsi="Calibri" w:cs="Calibri"/>
        <w:b/>
        <w:bCs/>
        <w:sz w:val="16"/>
        <w:szCs w:val="16"/>
      </w:rPr>
      <w:fldChar w:fldCharType="end"/>
    </w:r>
    <w:r w:rsidRPr="003E7E62">
      <w:rPr>
        <w:rFonts w:ascii="Calibri" w:hAnsi="Calibri" w:cs="Calibri"/>
        <w:sz w:val="16"/>
        <w:szCs w:val="16"/>
      </w:rPr>
      <w:t xml:space="preserve"> of </w:t>
    </w:r>
    <w:r w:rsidRPr="003E7E62">
      <w:rPr>
        <w:rFonts w:ascii="Calibri" w:hAnsi="Calibri" w:cs="Calibri"/>
        <w:b/>
        <w:bCs/>
        <w:sz w:val="16"/>
        <w:szCs w:val="16"/>
      </w:rPr>
      <w:fldChar w:fldCharType="begin"/>
    </w:r>
    <w:r w:rsidRPr="003E7E62">
      <w:rPr>
        <w:rFonts w:ascii="Calibri" w:hAnsi="Calibri" w:cs="Calibri"/>
        <w:b/>
        <w:bCs/>
        <w:sz w:val="16"/>
        <w:szCs w:val="16"/>
      </w:rPr>
      <w:instrText xml:space="preserve"> NUMPAGES  </w:instrText>
    </w:r>
    <w:r w:rsidRPr="003E7E62">
      <w:rPr>
        <w:rFonts w:ascii="Calibri" w:hAnsi="Calibri" w:cs="Calibri"/>
        <w:b/>
        <w:bCs/>
        <w:sz w:val="16"/>
        <w:szCs w:val="16"/>
      </w:rPr>
      <w:fldChar w:fldCharType="separate"/>
    </w:r>
    <w:r w:rsidR="0066715A">
      <w:rPr>
        <w:rFonts w:ascii="Calibri" w:hAnsi="Calibri" w:cs="Calibri"/>
        <w:b/>
        <w:bCs/>
        <w:noProof/>
        <w:sz w:val="16"/>
        <w:szCs w:val="16"/>
      </w:rPr>
      <w:t>3</w:t>
    </w:r>
    <w:r w:rsidRPr="003E7E62">
      <w:rPr>
        <w:rFonts w:ascii="Calibri" w:hAnsi="Calibri" w:cs="Calibri"/>
        <w:b/>
        <w:bCs/>
        <w:sz w:val="16"/>
        <w:szCs w:val="16"/>
      </w:rPr>
      <w:fldChar w:fldCharType="end"/>
    </w:r>
  </w:p>
  <w:p w14:paraId="3071C5B0" w14:textId="77777777" w:rsidR="00B27D38" w:rsidRDefault="00B27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7284" w14:textId="77777777" w:rsidR="009846FF" w:rsidRDefault="0098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C2D4C" w14:textId="77777777" w:rsidR="0010147F" w:rsidRDefault="0010147F">
      <w:r>
        <w:separator/>
      </w:r>
    </w:p>
  </w:footnote>
  <w:footnote w:type="continuationSeparator" w:id="0">
    <w:p w14:paraId="3F9478B7" w14:textId="77777777" w:rsidR="0010147F" w:rsidRDefault="0010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639F" w14:textId="77777777" w:rsidR="009846FF" w:rsidRDefault="00984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067F" w14:textId="77777777" w:rsidR="009846FF" w:rsidRDefault="00984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BD6E" w14:textId="77777777" w:rsidR="00CF0CFD" w:rsidRPr="00CF0CFD" w:rsidRDefault="00CF0CFD" w:rsidP="00CF0CFD">
    <w:pPr>
      <w:pStyle w:val="Header"/>
      <w:jc w:val="center"/>
      <w:rPr>
        <w:rFonts w:ascii="Calibri" w:hAnsi="Calibri" w:cs="Calibri"/>
        <w:szCs w:val="24"/>
        <w:lang w:val="en-AU"/>
      </w:rPr>
    </w:pPr>
    <w:r w:rsidRPr="00CF0CFD">
      <w:rPr>
        <w:rFonts w:ascii="Calibri" w:hAnsi="Calibri" w:cs="Calibri"/>
        <w:szCs w:val="24"/>
        <w:lang w:val="en-AU"/>
      </w:rPr>
      <w:t>[</w:t>
    </w:r>
    <w:r w:rsidRPr="00CF0CFD">
      <w:rPr>
        <w:rFonts w:ascii="Calibri" w:hAnsi="Calibri" w:cs="Calibri"/>
        <w:szCs w:val="24"/>
        <w:highlight w:val="yellow"/>
        <w:lang w:val="en-AU"/>
      </w:rPr>
      <w:t>letterhead</w:t>
    </w:r>
    <w:r w:rsidRPr="00CF0CFD">
      <w:rPr>
        <w:rFonts w:ascii="Calibri" w:hAnsi="Calibri" w:cs="Calibri"/>
        <w:szCs w:val="24"/>
        <w:lang w:val="en-AU"/>
      </w:rPr>
      <w:t>]</w:t>
    </w:r>
  </w:p>
  <w:p w14:paraId="3D09FAE7" w14:textId="77777777" w:rsidR="00CF0CFD" w:rsidRDefault="00CF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A80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877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0A2D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AE2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DCE0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F6EA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2A83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FA07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C7F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4483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E611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97E0A"/>
    <w:multiLevelType w:val="hybridMultilevel"/>
    <w:tmpl w:val="1070E0AC"/>
    <w:lvl w:ilvl="0" w:tplc="8F065C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1E6E1D"/>
    <w:multiLevelType w:val="hybridMultilevel"/>
    <w:tmpl w:val="28F6CB8C"/>
    <w:lvl w:ilvl="0" w:tplc="DBEE3CDA">
      <w:start w:val="1"/>
      <w:numFmt w:val="decimal"/>
      <w:pStyle w:val="RP-bulletsnumbered"/>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B931DC"/>
    <w:multiLevelType w:val="hybridMultilevel"/>
    <w:tmpl w:val="AFC0E514"/>
    <w:lvl w:ilvl="0" w:tplc="744015D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DA122F"/>
    <w:multiLevelType w:val="hybridMultilevel"/>
    <w:tmpl w:val="AFC0E514"/>
    <w:lvl w:ilvl="0" w:tplc="744015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7773BF"/>
    <w:multiLevelType w:val="hybridMultilevel"/>
    <w:tmpl w:val="6FC2F870"/>
    <w:lvl w:ilvl="0" w:tplc="E906A2FA">
      <w:start w:val="1"/>
      <w:numFmt w:val="bullet"/>
      <w:pStyle w:val="RP-Tablebullets"/>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C04D7B"/>
    <w:multiLevelType w:val="hybridMultilevel"/>
    <w:tmpl w:val="37C2841E"/>
    <w:lvl w:ilvl="0" w:tplc="3E9AF046">
      <w:start w:val="1"/>
      <w:numFmt w:val="bullet"/>
      <w:pStyle w:val="RP-bullets"/>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ED2DC4"/>
    <w:multiLevelType w:val="hybridMultilevel"/>
    <w:tmpl w:val="B192A2BE"/>
    <w:lvl w:ilvl="0" w:tplc="7D92C93C">
      <w:start w:val="1"/>
      <w:numFmt w:val="bullet"/>
      <w:pStyle w:val="CFAbulletlist"/>
      <w:lvlText w:val=""/>
      <w:lvlJc w:val="left"/>
      <w:pPr>
        <w:tabs>
          <w:tab w:val="num" w:pos="720"/>
        </w:tabs>
        <w:ind w:left="720" w:hanging="360"/>
      </w:pPr>
      <w:rPr>
        <w:rFonts w:ascii="Wingdings" w:hAnsi="Wingdings" w:hint="default"/>
        <w:color w:val="1360B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45251"/>
    <w:multiLevelType w:val="hybridMultilevel"/>
    <w:tmpl w:val="71927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1378C7"/>
    <w:multiLevelType w:val="hybridMultilevel"/>
    <w:tmpl w:val="891456AA"/>
    <w:lvl w:ilvl="0" w:tplc="21F05306">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254345C8"/>
    <w:multiLevelType w:val="hybridMultilevel"/>
    <w:tmpl w:val="AFC0E514"/>
    <w:lvl w:ilvl="0" w:tplc="744015D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97076E"/>
    <w:multiLevelType w:val="hybridMultilevel"/>
    <w:tmpl w:val="5420A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727F80"/>
    <w:multiLevelType w:val="hybridMultilevel"/>
    <w:tmpl w:val="CE286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F97338"/>
    <w:multiLevelType w:val="hybridMultilevel"/>
    <w:tmpl w:val="52A891B0"/>
    <w:lvl w:ilvl="0" w:tplc="BAFE9F74">
      <w:start w:val="1"/>
      <w:numFmt w:val="bullet"/>
      <w:pStyle w:val="ARCbulletlist2"/>
      <w:lvlText w:val=""/>
      <w:lvlJc w:val="left"/>
      <w:pPr>
        <w:tabs>
          <w:tab w:val="num" w:pos="720"/>
        </w:tabs>
        <w:ind w:left="720" w:hanging="72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34C9A"/>
    <w:multiLevelType w:val="multilevel"/>
    <w:tmpl w:val="E43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52035"/>
    <w:multiLevelType w:val="hybridMultilevel"/>
    <w:tmpl w:val="1070E0AC"/>
    <w:lvl w:ilvl="0" w:tplc="8F065C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751027"/>
    <w:multiLevelType w:val="hybridMultilevel"/>
    <w:tmpl w:val="C1E4C72A"/>
    <w:lvl w:ilvl="0" w:tplc="BE80E70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C41184"/>
    <w:multiLevelType w:val="hybridMultilevel"/>
    <w:tmpl w:val="64B4BE4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B4B1CD7"/>
    <w:multiLevelType w:val="hybridMultilevel"/>
    <w:tmpl w:val="48A2D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847A1C"/>
    <w:multiLevelType w:val="hybridMultilevel"/>
    <w:tmpl w:val="E01047BE"/>
    <w:lvl w:ilvl="0" w:tplc="744015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73349C"/>
    <w:multiLevelType w:val="hybridMultilevel"/>
    <w:tmpl w:val="6CC64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962376"/>
    <w:multiLevelType w:val="hybridMultilevel"/>
    <w:tmpl w:val="4C3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846C96"/>
    <w:multiLevelType w:val="hybridMultilevel"/>
    <w:tmpl w:val="0ECE3C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37121"/>
    <w:multiLevelType w:val="hybridMultilevel"/>
    <w:tmpl w:val="C1E4C72A"/>
    <w:lvl w:ilvl="0" w:tplc="BE80E70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DB062F"/>
    <w:multiLevelType w:val="hybridMultilevel"/>
    <w:tmpl w:val="BDFE392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5"/>
  </w:num>
  <w:num w:numId="4">
    <w:abstractNumId w:val="17"/>
  </w:num>
  <w:num w:numId="5">
    <w:abstractNumId w:val="23"/>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4"/>
  </w:num>
  <w:num w:numId="18">
    <w:abstractNumId w:val="34"/>
  </w:num>
  <w:num w:numId="19">
    <w:abstractNumId w:val="19"/>
  </w:num>
  <w:num w:numId="20">
    <w:abstractNumId w:val="32"/>
  </w:num>
  <w:num w:numId="21">
    <w:abstractNumId w:val="22"/>
  </w:num>
  <w:num w:numId="22">
    <w:abstractNumId w:val="30"/>
  </w:num>
  <w:num w:numId="23">
    <w:abstractNumId w:val="31"/>
  </w:num>
  <w:num w:numId="24">
    <w:abstractNumId w:val="27"/>
  </w:num>
  <w:num w:numId="25">
    <w:abstractNumId w:val="20"/>
  </w:num>
  <w:num w:numId="26">
    <w:abstractNumId w:val="25"/>
  </w:num>
  <w:num w:numId="27">
    <w:abstractNumId w:val="33"/>
  </w:num>
  <w:num w:numId="28">
    <w:abstractNumId w:val="28"/>
  </w:num>
  <w:num w:numId="29">
    <w:abstractNumId w:val="21"/>
  </w:num>
  <w:num w:numId="30">
    <w:abstractNumId w:val="26"/>
  </w:num>
  <w:num w:numId="31">
    <w:abstractNumId w:val="11"/>
  </w:num>
  <w:num w:numId="32">
    <w:abstractNumId w:val="14"/>
  </w:num>
  <w:num w:numId="33">
    <w:abstractNumId w:val="13"/>
  </w:num>
  <w:num w:numId="34">
    <w:abstractNumId w:val="29"/>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 Waugh">
    <w15:presenceInfo w15:providerId="AD" w15:userId="S::bwaugh@siag.com.au::66d7f573-e5c4-428a-a621-5e3f3a8c9d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siaguser\AppData\Local\LEAP Desktop\CDE\3b06d764-4ad5-4556-9764-fee312457d86\LEAP2Office\MacroFields\"/>
    <w:docVar w:name="LEAPUniqueCode" w:val="66f0fb96-cdf0-ec48-8a51-433ad592ad1b"/>
  </w:docVars>
  <w:rsids>
    <w:rsidRoot w:val="00AA2397"/>
    <w:rsid w:val="0000010C"/>
    <w:rsid w:val="00015533"/>
    <w:rsid w:val="0002667D"/>
    <w:rsid w:val="000271B7"/>
    <w:rsid w:val="00040330"/>
    <w:rsid w:val="00040376"/>
    <w:rsid w:val="00041292"/>
    <w:rsid w:val="00046837"/>
    <w:rsid w:val="00053542"/>
    <w:rsid w:val="00057FB8"/>
    <w:rsid w:val="00067831"/>
    <w:rsid w:val="000710E4"/>
    <w:rsid w:val="00085315"/>
    <w:rsid w:val="00093CD6"/>
    <w:rsid w:val="000D0AEE"/>
    <w:rsid w:val="000D6093"/>
    <w:rsid w:val="000E5283"/>
    <w:rsid w:val="000F0216"/>
    <w:rsid w:val="0010147F"/>
    <w:rsid w:val="001364FC"/>
    <w:rsid w:val="0015696B"/>
    <w:rsid w:val="00161B74"/>
    <w:rsid w:val="00166901"/>
    <w:rsid w:val="001764FF"/>
    <w:rsid w:val="00181FC3"/>
    <w:rsid w:val="00182FE6"/>
    <w:rsid w:val="001A629A"/>
    <w:rsid w:val="001B2627"/>
    <w:rsid w:val="001B34AF"/>
    <w:rsid w:val="001B7F97"/>
    <w:rsid w:val="001E7CE2"/>
    <w:rsid w:val="001F09BA"/>
    <w:rsid w:val="001F212F"/>
    <w:rsid w:val="002115C1"/>
    <w:rsid w:val="00235AB3"/>
    <w:rsid w:val="00237E67"/>
    <w:rsid w:val="002463A6"/>
    <w:rsid w:val="0025349B"/>
    <w:rsid w:val="00257242"/>
    <w:rsid w:val="00257D7B"/>
    <w:rsid w:val="00263B42"/>
    <w:rsid w:val="002667BB"/>
    <w:rsid w:val="002741F2"/>
    <w:rsid w:val="00283B06"/>
    <w:rsid w:val="00292E54"/>
    <w:rsid w:val="002A4E96"/>
    <w:rsid w:val="002B413B"/>
    <w:rsid w:val="002C18D0"/>
    <w:rsid w:val="002C43E4"/>
    <w:rsid w:val="002C4866"/>
    <w:rsid w:val="002F312D"/>
    <w:rsid w:val="002F31FC"/>
    <w:rsid w:val="00320D3C"/>
    <w:rsid w:val="00320E7D"/>
    <w:rsid w:val="00321091"/>
    <w:rsid w:val="0032536F"/>
    <w:rsid w:val="00325D9F"/>
    <w:rsid w:val="00332286"/>
    <w:rsid w:val="00346B87"/>
    <w:rsid w:val="00354270"/>
    <w:rsid w:val="00356D27"/>
    <w:rsid w:val="00365721"/>
    <w:rsid w:val="00375396"/>
    <w:rsid w:val="00390765"/>
    <w:rsid w:val="00395B0B"/>
    <w:rsid w:val="003A40F5"/>
    <w:rsid w:val="003B42BB"/>
    <w:rsid w:val="003C7776"/>
    <w:rsid w:val="003D287C"/>
    <w:rsid w:val="003D2A2D"/>
    <w:rsid w:val="003E16E3"/>
    <w:rsid w:val="003E62D7"/>
    <w:rsid w:val="003E7E62"/>
    <w:rsid w:val="003F2829"/>
    <w:rsid w:val="004114A4"/>
    <w:rsid w:val="00427D09"/>
    <w:rsid w:val="00433E0B"/>
    <w:rsid w:val="00434DF9"/>
    <w:rsid w:val="00444A86"/>
    <w:rsid w:val="00451172"/>
    <w:rsid w:val="00454B68"/>
    <w:rsid w:val="00491B33"/>
    <w:rsid w:val="004B7530"/>
    <w:rsid w:val="004C67C2"/>
    <w:rsid w:val="004D307D"/>
    <w:rsid w:val="004E08D5"/>
    <w:rsid w:val="004E611C"/>
    <w:rsid w:val="004E69C0"/>
    <w:rsid w:val="004E6CE9"/>
    <w:rsid w:val="004E6F4C"/>
    <w:rsid w:val="0051385C"/>
    <w:rsid w:val="00541482"/>
    <w:rsid w:val="00560A12"/>
    <w:rsid w:val="00572005"/>
    <w:rsid w:val="005747EC"/>
    <w:rsid w:val="005824B5"/>
    <w:rsid w:val="0058275E"/>
    <w:rsid w:val="0059267F"/>
    <w:rsid w:val="005A0E4B"/>
    <w:rsid w:val="005D48D5"/>
    <w:rsid w:val="005E093A"/>
    <w:rsid w:val="005E0D2F"/>
    <w:rsid w:val="005E58CE"/>
    <w:rsid w:val="005F4390"/>
    <w:rsid w:val="005F721A"/>
    <w:rsid w:val="00611604"/>
    <w:rsid w:val="00613080"/>
    <w:rsid w:val="00634FD9"/>
    <w:rsid w:val="0066715A"/>
    <w:rsid w:val="0068026D"/>
    <w:rsid w:val="006802A9"/>
    <w:rsid w:val="006822F0"/>
    <w:rsid w:val="00691DE0"/>
    <w:rsid w:val="006954C6"/>
    <w:rsid w:val="006C2361"/>
    <w:rsid w:val="006E0917"/>
    <w:rsid w:val="006F7A35"/>
    <w:rsid w:val="00701568"/>
    <w:rsid w:val="007073F1"/>
    <w:rsid w:val="007141D4"/>
    <w:rsid w:val="00715C0C"/>
    <w:rsid w:val="007301A1"/>
    <w:rsid w:val="00740853"/>
    <w:rsid w:val="00744312"/>
    <w:rsid w:val="00776B7E"/>
    <w:rsid w:val="00777059"/>
    <w:rsid w:val="00781912"/>
    <w:rsid w:val="00782E36"/>
    <w:rsid w:val="007979F3"/>
    <w:rsid w:val="007B2BF2"/>
    <w:rsid w:val="007E3A49"/>
    <w:rsid w:val="007F6BF0"/>
    <w:rsid w:val="00803848"/>
    <w:rsid w:val="0081379C"/>
    <w:rsid w:val="00824004"/>
    <w:rsid w:val="008427AD"/>
    <w:rsid w:val="00862BDC"/>
    <w:rsid w:val="00890332"/>
    <w:rsid w:val="00890A35"/>
    <w:rsid w:val="008A2A7F"/>
    <w:rsid w:val="008C6551"/>
    <w:rsid w:val="008E27F5"/>
    <w:rsid w:val="008E4741"/>
    <w:rsid w:val="008F2122"/>
    <w:rsid w:val="008F2493"/>
    <w:rsid w:val="008F3DB9"/>
    <w:rsid w:val="00902292"/>
    <w:rsid w:val="00916BCF"/>
    <w:rsid w:val="00952107"/>
    <w:rsid w:val="00974C69"/>
    <w:rsid w:val="009846FF"/>
    <w:rsid w:val="00985856"/>
    <w:rsid w:val="00985DC8"/>
    <w:rsid w:val="009B5C34"/>
    <w:rsid w:val="009B6E2B"/>
    <w:rsid w:val="009C0D39"/>
    <w:rsid w:val="009C5E7A"/>
    <w:rsid w:val="009D5CC8"/>
    <w:rsid w:val="009D7E4C"/>
    <w:rsid w:val="009D7FD4"/>
    <w:rsid w:val="009F1FF5"/>
    <w:rsid w:val="00A024BD"/>
    <w:rsid w:val="00A0788D"/>
    <w:rsid w:val="00A12509"/>
    <w:rsid w:val="00A15542"/>
    <w:rsid w:val="00A316A2"/>
    <w:rsid w:val="00A372F1"/>
    <w:rsid w:val="00A438BB"/>
    <w:rsid w:val="00A44795"/>
    <w:rsid w:val="00A552C5"/>
    <w:rsid w:val="00A57727"/>
    <w:rsid w:val="00A57FA7"/>
    <w:rsid w:val="00A65500"/>
    <w:rsid w:val="00A95158"/>
    <w:rsid w:val="00AA0CC1"/>
    <w:rsid w:val="00AA2397"/>
    <w:rsid w:val="00AA2877"/>
    <w:rsid w:val="00AF668A"/>
    <w:rsid w:val="00B0015E"/>
    <w:rsid w:val="00B032F2"/>
    <w:rsid w:val="00B13ED5"/>
    <w:rsid w:val="00B14442"/>
    <w:rsid w:val="00B27D38"/>
    <w:rsid w:val="00B40F3D"/>
    <w:rsid w:val="00B42F2E"/>
    <w:rsid w:val="00B43AA1"/>
    <w:rsid w:val="00B5332E"/>
    <w:rsid w:val="00B732DF"/>
    <w:rsid w:val="00B73AD7"/>
    <w:rsid w:val="00B73BBE"/>
    <w:rsid w:val="00B80469"/>
    <w:rsid w:val="00B90DDD"/>
    <w:rsid w:val="00BA5872"/>
    <w:rsid w:val="00BB65A5"/>
    <w:rsid w:val="00BC716C"/>
    <w:rsid w:val="00BD03E2"/>
    <w:rsid w:val="00C01E06"/>
    <w:rsid w:val="00C05C06"/>
    <w:rsid w:val="00C06050"/>
    <w:rsid w:val="00C15A5F"/>
    <w:rsid w:val="00C21E0E"/>
    <w:rsid w:val="00C418FF"/>
    <w:rsid w:val="00C43D86"/>
    <w:rsid w:val="00C45E70"/>
    <w:rsid w:val="00C61EB3"/>
    <w:rsid w:val="00C646EC"/>
    <w:rsid w:val="00C64BE2"/>
    <w:rsid w:val="00C71985"/>
    <w:rsid w:val="00C75DCC"/>
    <w:rsid w:val="00C81EC8"/>
    <w:rsid w:val="00C909D0"/>
    <w:rsid w:val="00CA67AC"/>
    <w:rsid w:val="00CC1238"/>
    <w:rsid w:val="00CC7EB1"/>
    <w:rsid w:val="00CD78F7"/>
    <w:rsid w:val="00CF0CFD"/>
    <w:rsid w:val="00D01B3C"/>
    <w:rsid w:val="00D44E7C"/>
    <w:rsid w:val="00D70869"/>
    <w:rsid w:val="00D83492"/>
    <w:rsid w:val="00D92AC8"/>
    <w:rsid w:val="00D941AB"/>
    <w:rsid w:val="00DA6D0C"/>
    <w:rsid w:val="00DD5B4D"/>
    <w:rsid w:val="00DE5189"/>
    <w:rsid w:val="00DE7FAA"/>
    <w:rsid w:val="00E24FB8"/>
    <w:rsid w:val="00E51DA0"/>
    <w:rsid w:val="00E52ED9"/>
    <w:rsid w:val="00E56729"/>
    <w:rsid w:val="00E66031"/>
    <w:rsid w:val="00ED2CCA"/>
    <w:rsid w:val="00ED6769"/>
    <w:rsid w:val="00ED7192"/>
    <w:rsid w:val="00EE076B"/>
    <w:rsid w:val="00F0584B"/>
    <w:rsid w:val="00F13FD3"/>
    <w:rsid w:val="00F262C8"/>
    <w:rsid w:val="00F32EA9"/>
    <w:rsid w:val="00F43D4E"/>
    <w:rsid w:val="00F515E3"/>
    <w:rsid w:val="00F622E6"/>
    <w:rsid w:val="00F80AFC"/>
    <w:rsid w:val="00F8347C"/>
    <w:rsid w:val="00FA2AE3"/>
    <w:rsid w:val="00FA5869"/>
    <w:rsid w:val="00FA7522"/>
    <w:rsid w:val="00FA77ED"/>
    <w:rsid w:val="00FA7A27"/>
    <w:rsid w:val="00FB4E88"/>
    <w:rsid w:val="00FD71B9"/>
    <w:rsid w:val="00FF27BE"/>
    <w:rsid w:val="00FF7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1D723B"/>
  <w15:chartTrackingRefBased/>
  <w15:docId w15:val="{56B68F59-BFB9-4CBB-8434-3F935163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glossary">
    <w:name w:val="RP-glossary"/>
    <w:basedOn w:val="RP-Body10pt"/>
    <w:pPr>
      <w:tabs>
        <w:tab w:val="left" w:pos="1278"/>
      </w:tabs>
      <w:spacing w:before="60"/>
    </w:pPr>
  </w:style>
  <w:style w:type="paragraph" w:customStyle="1" w:styleId="RP-TOCboldhead">
    <w:name w:val="RP-TOC bold head"/>
    <w:basedOn w:val="RP-Body10pt"/>
    <w:pPr>
      <w:tabs>
        <w:tab w:val="left" w:pos="426"/>
        <w:tab w:val="right" w:pos="8946"/>
      </w:tabs>
    </w:pPr>
    <w:rPr>
      <w:b/>
    </w:rPr>
  </w:style>
  <w:style w:type="paragraph" w:customStyle="1" w:styleId="RP-TOClevel2">
    <w:name w:val="RP-TOC level 2"/>
    <w:basedOn w:val="RP-Body10pt"/>
    <w:pPr>
      <w:tabs>
        <w:tab w:val="left" w:pos="426"/>
        <w:tab w:val="right" w:pos="8946"/>
      </w:tabs>
      <w:spacing w:before="60"/>
    </w:pPr>
  </w:style>
  <w:style w:type="paragraph" w:customStyle="1" w:styleId="RP-TOClevel3">
    <w:name w:val="RP-TOC level3"/>
    <w:basedOn w:val="RP-Body10pt"/>
    <w:pPr>
      <w:tabs>
        <w:tab w:val="left" w:pos="1136"/>
        <w:tab w:val="right" w:pos="8946"/>
      </w:tabs>
      <w:spacing w:before="60"/>
      <w:ind w:left="425"/>
    </w:pPr>
  </w:style>
  <w:style w:type="paragraph" w:customStyle="1" w:styleId="Head3">
    <w:name w:val="Head 3"/>
    <w:basedOn w:val="RP-Body10pt"/>
    <w:pPr>
      <w:tabs>
        <w:tab w:val="left" w:pos="568"/>
      </w:tabs>
      <w:spacing w:after="40"/>
    </w:pPr>
    <w:rPr>
      <w:sz w:val="28"/>
    </w:rPr>
  </w:style>
  <w:style w:type="paragraph" w:customStyle="1" w:styleId="Head4">
    <w:name w:val="Head4"/>
    <w:basedOn w:val="RP-Body10pt"/>
    <w:rPr>
      <w:b/>
      <w:lang w:val="en-GB"/>
    </w:rPr>
  </w:style>
  <w:style w:type="paragraph" w:customStyle="1" w:styleId="RP-italicquote">
    <w:name w:val="RP-italic quote"/>
    <w:basedOn w:val="RP-Body10pt"/>
    <w:pPr>
      <w:spacing w:before="80" w:after="80"/>
      <w:ind w:left="284" w:right="284"/>
    </w:pPr>
    <w:rPr>
      <w:i/>
    </w:rPr>
  </w:style>
  <w:style w:type="paragraph" w:customStyle="1" w:styleId="RP-subbulletindent">
    <w:name w:val="RP-sub bullet indent"/>
    <w:basedOn w:val="RP-bullets"/>
    <w:pPr>
      <w:numPr>
        <w:numId w:val="0"/>
      </w:numPr>
      <w:tabs>
        <w:tab w:val="left" w:pos="852"/>
      </w:tabs>
      <w:spacing w:before="20" w:after="20"/>
      <w:ind w:left="873" w:hanging="533"/>
    </w:pPr>
  </w:style>
  <w:style w:type="paragraph" w:customStyle="1" w:styleId="RP-bulletsnumbered">
    <w:name w:val="RP-bullets numbered"/>
    <w:basedOn w:val="RP-bullets"/>
    <w:pPr>
      <w:numPr>
        <w:numId w:val="2"/>
      </w:numPr>
      <w:spacing w:before="20" w:after="80"/>
    </w:pPr>
  </w:style>
  <w:style w:type="paragraph" w:customStyle="1" w:styleId="Footnotestyle">
    <w:name w:val="Footnote style"/>
    <w:basedOn w:val="FootnoteText"/>
    <w:rsid w:val="00367F0A"/>
    <w:pPr>
      <w:spacing w:before="120"/>
    </w:pPr>
    <w:rPr>
      <w:rFonts w:ascii="Janson Text" w:hAnsi="Janson Text"/>
      <w:sz w:val="16"/>
    </w:rPr>
  </w:style>
  <w:style w:type="paragraph" w:styleId="FootnoteText">
    <w:name w:val="footnote text"/>
    <w:basedOn w:val="Normal"/>
  </w:style>
  <w:style w:type="paragraph" w:customStyle="1" w:styleId="RP-Tabletext">
    <w:name w:val="RP-Table text"/>
    <w:basedOn w:val="RP-Body10pt"/>
    <w:pPr>
      <w:spacing w:before="40" w:after="40"/>
    </w:pPr>
  </w:style>
  <w:style w:type="paragraph" w:customStyle="1" w:styleId="RP-Tablebullets">
    <w:name w:val="RP-Table bullets"/>
    <w:basedOn w:val="RP-Tabletext"/>
    <w:pPr>
      <w:keepLines/>
      <w:numPr>
        <w:numId w:val="3"/>
      </w:numPr>
      <w:tabs>
        <w:tab w:val="left" w:pos="227"/>
      </w:tabs>
    </w:pPr>
  </w:style>
  <w:style w:type="paragraph" w:customStyle="1" w:styleId="RP-references">
    <w:name w:val="RP-references"/>
    <w:basedOn w:val="RP-Body10pt"/>
    <w:pPr>
      <w:spacing w:before="20" w:after="40" w:line="240" w:lineRule="exact"/>
      <w:ind w:left="426" w:hanging="426"/>
    </w:pPr>
  </w:style>
  <w:style w:type="paragraph" w:customStyle="1" w:styleId="BRSbullets">
    <w:name w:val="BRS bullets"/>
    <w:basedOn w:val="Normal"/>
    <w:pPr>
      <w:tabs>
        <w:tab w:val="left" w:pos="284"/>
      </w:tabs>
      <w:spacing w:after="120"/>
      <w:ind w:left="284" w:hanging="284"/>
    </w:pPr>
  </w:style>
  <w:style w:type="paragraph" w:customStyle="1" w:styleId="Statehead">
    <w:name w:val="State head"/>
    <w:basedOn w:val="Normal"/>
    <w:pPr>
      <w:spacing w:before="320" w:after="160"/>
    </w:pPr>
    <w:rPr>
      <w:rFonts w:ascii="Times New Roman" w:hAnsi="Times New Roman"/>
      <w:b/>
      <w:sz w:val="22"/>
    </w:rPr>
  </w:style>
  <w:style w:type="paragraph" w:customStyle="1" w:styleId="RP-Body10pt">
    <w:name w:val="RP-Body 10pt"/>
    <w:basedOn w:val="Normal"/>
    <w:pPr>
      <w:spacing w:before="180" w:line="260" w:lineRule="exact"/>
    </w:pPr>
    <w:rPr>
      <w:rFonts w:ascii="Times New Roman" w:hAnsi="Times New Roman"/>
      <w:sz w:val="20"/>
      <w:lang w:val="en-AU"/>
    </w:rPr>
  </w:style>
  <w:style w:type="paragraph" w:customStyle="1" w:styleId="RP-Head2">
    <w:name w:val="RP-Head 2"/>
    <w:basedOn w:val="RP-Body10pt"/>
    <w:pPr>
      <w:spacing w:before="360" w:line="400" w:lineRule="exact"/>
    </w:pPr>
    <w:rPr>
      <w:b/>
      <w:sz w:val="32"/>
    </w:rPr>
  </w:style>
  <w:style w:type="paragraph" w:customStyle="1" w:styleId="RP-bullets">
    <w:name w:val="RP-bullets"/>
    <w:basedOn w:val="RP-Body10pt"/>
    <w:pPr>
      <w:numPr>
        <w:numId w:val="1"/>
      </w:numPr>
    </w:pPr>
  </w:style>
  <w:style w:type="paragraph" w:customStyle="1" w:styleId="BRSbldhead">
    <w:name w:val="BRS bld head"/>
    <w:basedOn w:val="Normal"/>
    <w:pPr>
      <w:spacing w:before="240" w:after="120"/>
    </w:pPr>
    <w:rPr>
      <w:b/>
    </w:rPr>
  </w:style>
  <w:style w:type="paragraph" w:customStyle="1" w:styleId="ARCplanlargehighlight">
    <w:name w:val="ARC plan large highlight"/>
    <w:basedOn w:val="Normal"/>
    <w:rsid w:val="00AA2397"/>
    <w:pPr>
      <w:spacing w:after="120" w:line="480" w:lineRule="exact"/>
      <w:jc w:val="center"/>
    </w:pPr>
    <w:rPr>
      <w:rFonts w:ascii="Arial MT" w:hAnsi="Arial MT"/>
      <w:noProof/>
      <w:sz w:val="36"/>
      <w:szCs w:val="40"/>
    </w:rPr>
  </w:style>
  <w:style w:type="paragraph" w:customStyle="1" w:styleId="CFAbldhead">
    <w:name w:val="CFA bld head"/>
    <w:basedOn w:val="Heading1"/>
    <w:rsid w:val="00EB71A1"/>
    <w:pPr>
      <w:spacing w:after="120" w:line="240" w:lineRule="exact"/>
    </w:pPr>
    <w:rPr>
      <w:rFonts w:ascii="Arial" w:hAnsi="Arial" w:cs="Tahoma"/>
      <w:color w:val="333333"/>
      <w:sz w:val="20"/>
      <w:szCs w:val="18"/>
      <w:lang w:val="en-AU"/>
    </w:rPr>
  </w:style>
  <w:style w:type="paragraph" w:customStyle="1" w:styleId="CFAbodytext">
    <w:name w:val="CFA body text"/>
    <w:basedOn w:val="Normal"/>
    <w:rsid w:val="00EB71A1"/>
    <w:pPr>
      <w:spacing w:before="120" w:after="120" w:line="240" w:lineRule="exact"/>
    </w:pPr>
    <w:rPr>
      <w:rFonts w:ascii="Arial" w:hAnsi="Arial" w:cs="Tahoma"/>
      <w:color w:val="333333"/>
      <w:sz w:val="19"/>
      <w:szCs w:val="18"/>
      <w:lang w:val="en-AU"/>
    </w:rPr>
  </w:style>
  <w:style w:type="paragraph" w:customStyle="1" w:styleId="Blueboxpar">
    <w:name w:val="Blue box par"/>
    <w:basedOn w:val="Normal"/>
    <w:rsid w:val="00EB71A1"/>
    <w:pPr>
      <w:pBdr>
        <w:top w:val="single" w:sz="4" w:space="6" w:color="C7DDEC"/>
        <w:left w:val="single" w:sz="4" w:space="6" w:color="C7DDEC"/>
        <w:bottom w:val="single" w:sz="4" w:space="6" w:color="C7DDEC"/>
        <w:right w:val="single" w:sz="4" w:space="6" w:color="C7DDEC"/>
      </w:pBdr>
      <w:shd w:val="clear" w:color="auto" w:fill="C7DDEC"/>
      <w:spacing w:after="240" w:line="260" w:lineRule="exact"/>
    </w:pPr>
    <w:rPr>
      <w:rFonts w:ascii="Arial" w:hAnsi="Arial" w:cs="Tahoma"/>
      <w:color w:val="333333"/>
      <w:sz w:val="20"/>
      <w:szCs w:val="18"/>
      <w:lang w:val="en-AU"/>
    </w:rPr>
  </w:style>
  <w:style w:type="paragraph" w:customStyle="1" w:styleId="CFAbulletlist">
    <w:name w:val="CFA bullet list"/>
    <w:basedOn w:val="CFAbodytext"/>
    <w:rsid w:val="00EB71A1"/>
    <w:pPr>
      <w:numPr>
        <w:numId w:val="4"/>
      </w:numPr>
      <w:spacing w:before="20"/>
    </w:pPr>
  </w:style>
  <w:style w:type="paragraph" w:customStyle="1" w:styleId="ARCbulletlist2">
    <w:name w:val="ARC bullet list2"/>
    <w:basedOn w:val="Normal"/>
    <w:rsid w:val="00DC092E"/>
    <w:pPr>
      <w:numPr>
        <w:numId w:val="5"/>
      </w:numPr>
      <w:spacing w:after="120" w:line="260" w:lineRule="exact"/>
    </w:pPr>
    <w:rPr>
      <w:rFonts w:ascii="Arial" w:hAnsi="Arial"/>
      <w:noProof/>
      <w:sz w:val="20"/>
    </w:rPr>
  </w:style>
  <w:style w:type="paragraph" w:customStyle="1" w:styleId="Sectionhead">
    <w:name w:val="Section head"/>
    <w:basedOn w:val="Normal"/>
    <w:rsid w:val="0053115D"/>
    <w:pPr>
      <w:widowControl w:val="0"/>
      <w:autoSpaceDE w:val="0"/>
      <w:autoSpaceDN w:val="0"/>
      <w:adjustRightInd w:val="0"/>
      <w:spacing w:before="20" w:after="113" w:line="250" w:lineRule="atLeast"/>
      <w:textAlignment w:val="baseline"/>
    </w:pPr>
    <w:rPr>
      <w:rFonts w:ascii="Arial MT" w:hAnsi="Arial MT"/>
      <w:color w:val="000000"/>
      <w:sz w:val="28"/>
      <w:szCs w:val="19"/>
    </w:rPr>
  </w:style>
  <w:style w:type="paragraph" w:customStyle="1" w:styleId="Section1etccaps">
    <w:name w:val="Section 1 etc caps"/>
    <w:basedOn w:val="Normal"/>
    <w:rsid w:val="006969EE"/>
    <w:rPr>
      <w:rFonts w:ascii="Arial MT" w:hAnsi="Arial MT"/>
      <w:color w:val="000000"/>
      <w:spacing w:val="20"/>
      <w:sz w:val="32"/>
      <w:szCs w:val="32"/>
    </w:rPr>
  </w:style>
  <w:style w:type="paragraph" w:customStyle="1" w:styleId="Subsectionhead">
    <w:name w:val="Sub section head"/>
    <w:basedOn w:val="Normal"/>
    <w:rsid w:val="009173ED"/>
    <w:pPr>
      <w:keepNext/>
      <w:widowControl w:val="0"/>
      <w:autoSpaceDE w:val="0"/>
      <w:autoSpaceDN w:val="0"/>
      <w:adjustRightInd w:val="0"/>
      <w:spacing w:before="283" w:after="227" w:line="288" w:lineRule="auto"/>
      <w:textAlignment w:val="baseline"/>
    </w:pPr>
    <w:rPr>
      <w:rFonts w:ascii="Janson Text" w:hAnsi="Janson Text"/>
      <w:b/>
      <w:color w:val="000000"/>
      <w:spacing w:val="10"/>
      <w:sz w:val="36"/>
      <w:szCs w:val="25"/>
    </w:rPr>
  </w:style>
  <w:style w:type="paragraph" w:customStyle="1" w:styleId="Heritagebody">
    <w:name w:val="Heritage body"/>
    <w:basedOn w:val="Normal"/>
    <w:rsid w:val="000D165E"/>
    <w:pPr>
      <w:widowControl w:val="0"/>
      <w:suppressAutoHyphens/>
      <w:autoSpaceDE w:val="0"/>
      <w:autoSpaceDN w:val="0"/>
      <w:adjustRightInd w:val="0"/>
      <w:spacing w:before="57" w:after="57" w:line="288" w:lineRule="auto"/>
      <w:textAlignment w:val="center"/>
    </w:pPr>
    <w:rPr>
      <w:rFonts w:ascii="TimesNewRomanPS" w:hAnsi="TimesNewRomanPS"/>
      <w:color w:val="000000"/>
      <w:sz w:val="21"/>
      <w:szCs w:val="21"/>
    </w:rPr>
  </w:style>
  <w:style w:type="paragraph" w:customStyle="1" w:styleId="Heritageleadpar">
    <w:name w:val="Heritage lead par"/>
    <w:basedOn w:val="Normal"/>
    <w:rsid w:val="000D165E"/>
    <w:pPr>
      <w:widowControl w:val="0"/>
      <w:suppressAutoHyphens/>
      <w:autoSpaceDE w:val="0"/>
      <w:autoSpaceDN w:val="0"/>
      <w:adjustRightInd w:val="0"/>
      <w:spacing w:before="360" w:after="240" w:line="288" w:lineRule="auto"/>
      <w:textAlignment w:val="center"/>
    </w:pPr>
    <w:rPr>
      <w:rFonts w:ascii="TimesNewRomanPS" w:hAnsi="TimesNewRomanPS"/>
      <w:color w:val="000000"/>
      <w:sz w:val="25"/>
      <w:szCs w:val="25"/>
    </w:rPr>
  </w:style>
  <w:style w:type="paragraph" w:customStyle="1" w:styleId="Heritagebldbodyhead">
    <w:name w:val="Heritage bld body head"/>
    <w:basedOn w:val="Normal"/>
    <w:rsid w:val="000D165E"/>
    <w:pPr>
      <w:widowControl w:val="0"/>
      <w:suppressAutoHyphens/>
      <w:autoSpaceDE w:val="0"/>
      <w:autoSpaceDN w:val="0"/>
      <w:adjustRightInd w:val="0"/>
      <w:spacing w:before="170" w:after="57" w:line="288" w:lineRule="auto"/>
      <w:textAlignment w:val="center"/>
    </w:pPr>
    <w:rPr>
      <w:rFonts w:ascii="TimesNewRomanPS-Bold" w:hAnsi="TimesNewRomanPS-Bold"/>
      <w:b/>
      <w:color w:val="000000"/>
      <w:sz w:val="22"/>
      <w:szCs w:val="22"/>
    </w:rPr>
  </w:style>
  <w:style w:type="paragraph" w:customStyle="1" w:styleId="Heritagemaintopichead">
    <w:name w:val="Heritage main topic head"/>
    <w:basedOn w:val="Normal"/>
    <w:rsid w:val="000D165E"/>
    <w:pPr>
      <w:widowControl w:val="0"/>
      <w:pBdr>
        <w:bottom w:val="single" w:sz="2" w:space="6" w:color="74B6BE"/>
      </w:pBdr>
      <w:autoSpaceDE w:val="0"/>
      <w:autoSpaceDN w:val="0"/>
      <w:adjustRightInd w:val="0"/>
      <w:spacing w:line="288" w:lineRule="auto"/>
      <w:jc w:val="center"/>
      <w:textAlignment w:val="center"/>
    </w:pPr>
    <w:rPr>
      <w:rFonts w:ascii="TimesNewRomanPS" w:hAnsi="TimesNewRomanPS"/>
      <w:color w:val="000000"/>
      <w:sz w:val="40"/>
      <w:szCs w:val="40"/>
    </w:rPr>
  </w:style>
  <w:style w:type="paragraph" w:customStyle="1" w:styleId="StorytimeTextbody">
    <w:name w:val="Storytime Text body"/>
    <w:basedOn w:val="Normal"/>
    <w:autoRedefine/>
    <w:rsid w:val="006642BF"/>
    <w:pPr>
      <w:widowControl w:val="0"/>
      <w:tabs>
        <w:tab w:val="left" w:pos="851"/>
      </w:tabs>
      <w:suppressAutoHyphens/>
      <w:autoSpaceDE w:val="0"/>
      <w:autoSpaceDN w:val="0"/>
      <w:adjustRightInd w:val="0"/>
      <w:spacing w:before="26" w:after="30"/>
      <w:textAlignment w:val="center"/>
    </w:pPr>
    <w:rPr>
      <w:rFonts w:ascii="Times" w:hAnsi="Times"/>
      <w:color w:val="000000"/>
      <w:sz w:val="19"/>
      <w:lang w:eastAsia="en-AU"/>
    </w:rPr>
  </w:style>
  <w:style w:type="paragraph" w:customStyle="1" w:styleId="WTbodytext">
    <w:name w:val="WT body text"/>
    <w:basedOn w:val="Normal"/>
    <w:rsid w:val="002F3061"/>
    <w:pPr>
      <w:widowControl w:val="0"/>
      <w:autoSpaceDE w:val="0"/>
      <w:autoSpaceDN w:val="0"/>
      <w:adjustRightInd w:val="0"/>
      <w:spacing w:before="80" w:after="80" w:line="240" w:lineRule="atLeast"/>
      <w:textAlignment w:val="center"/>
    </w:pPr>
    <w:rPr>
      <w:rFonts w:ascii="Arial" w:hAnsi="Arial"/>
      <w:color w:val="000000"/>
      <w:sz w:val="19"/>
      <w:szCs w:val="19"/>
      <w:lang w:val="en-GB"/>
    </w:rPr>
  </w:style>
  <w:style w:type="paragraph" w:customStyle="1" w:styleId="WTboldbodyhead">
    <w:name w:val="WT bold body head"/>
    <w:basedOn w:val="WTbodytext"/>
    <w:rsid w:val="002F3061"/>
    <w:pPr>
      <w:spacing w:before="160" w:after="120"/>
    </w:pPr>
    <w:rPr>
      <w:b/>
      <w:sz w:val="20"/>
      <w:szCs w:val="22"/>
    </w:rPr>
  </w:style>
  <w:style w:type="paragraph" w:customStyle="1" w:styleId="ARCbody10pt">
    <w:name w:val="ARC body 10pt"/>
    <w:basedOn w:val="WTbodytext"/>
    <w:autoRedefine/>
    <w:rsid w:val="00E030AF"/>
    <w:pPr>
      <w:spacing w:before="120" w:after="120"/>
    </w:pPr>
    <w:rPr>
      <w:sz w:val="20"/>
    </w:rPr>
  </w:style>
  <w:style w:type="paragraph" w:customStyle="1" w:styleId="Head2">
    <w:name w:val="Head 2"/>
    <w:basedOn w:val="Normal"/>
    <w:autoRedefine/>
    <w:rsid w:val="0031628F"/>
    <w:pPr>
      <w:widowControl w:val="0"/>
      <w:suppressAutoHyphens/>
      <w:autoSpaceDE w:val="0"/>
      <w:autoSpaceDN w:val="0"/>
      <w:adjustRightInd w:val="0"/>
      <w:spacing w:before="113" w:after="57" w:line="250" w:lineRule="atLeast"/>
      <w:textAlignment w:val="baseline"/>
    </w:pPr>
    <w:rPr>
      <w:rFonts w:ascii="R Frutiger Roman" w:hAnsi="R Frutiger Roman"/>
      <w:b/>
      <w:color w:val="8575A9"/>
      <w:sz w:val="20"/>
    </w:rPr>
  </w:style>
  <w:style w:type="paragraph" w:customStyle="1" w:styleId="Tablehead">
    <w:name w:val="Table head"/>
    <w:basedOn w:val="Normal"/>
    <w:autoRedefine/>
    <w:rsid w:val="00DA1C6D"/>
    <w:pPr>
      <w:keepNext/>
      <w:widowControl w:val="0"/>
      <w:suppressAutoHyphens/>
      <w:autoSpaceDE w:val="0"/>
      <w:autoSpaceDN w:val="0"/>
      <w:adjustRightInd w:val="0"/>
      <w:spacing w:before="20" w:after="120" w:line="200" w:lineRule="atLeast"/>
      <w:textAlignment w:val="baseline"/>
    </w:pPr>
    <w:rPr>
      <w:rFonts w:ascii="R Frutiger Roman" w:hAnsi="R Frutiger Roman"/>
      <w:sz w:val="18"/>
      <w:szCs w:val="18"/>
    </w:rPr>
  </w:style>
  <w:style w:type="paragraph" w:customStyle="1" w:styleId="Figurehead">
    <w:name w:val="Figure head"/>
    <w:basedOn w:val="Normal"/>
    <w:autoRedefine/>
    <w:rsid w:val="0031628F"/>
    <w:pPr>
      <w:widowControl w:val="0"/>
      <w:suppressAutoHyphens/>
      <w:autoSpaceDE w:val="0"/>
      <w:autoSpaceDN w:val="0"/>
      <w:adjustRightInd w:val="0"/>
      <w:spacing w:before="20" w:after="57" w:line="200" w:lineRule="atLeast"/>
      <w:textAlignment w:val="baseline"/>
    </w:pPr>
    <w:rPr>
      <w:rFonts w:ascii="R Frutiger Roman" w:hAnsi="R Frutiger Roman"/>
      <w:color w:val="000000"/>
      <w:sz w:val="18"/>
      <w:szCs w:val="18"/>
    </w:rPr>
  </w:style>
  <w:style w:type="paragraph" w:customStyle="1" w:styleId="Head40">
    <w:name w:val="Head 4"/>
    <w:basedOn w:val="Head3"/>
    <w:autoRedefine/>
    <w:rsid w:val="00DA1C6D"/>
    <w:pPr>
      <w:widowControl w:val="0"/>
      <w:tabs>
        <w:tab w:val="clear" w:pos="568"/>
      </w:tabs>
      <w:suppressAutoHyphens/>
      <w:autoSpaceDE w:val="0"/>
      <w:autoSpaceDN w:val="0"/>
      <w:adjustRightInd w:val="0"/>
      <w:spacing w:before="113" w:after="113" w:line="250" w:lineRule="atLeast"/>
      <w:textAlignment w:val="baseline"/>
    </w:pPr>
    <w:rPr>
      <w:rFonts w:ascii="L Frutiger Light" w:hAnsi="L Frutiger Light"/>
      <w:color w:val="8B7EA8"/>
      <w:sz w:val="19"/>
      <w:szCs w:val="19"/>
      <w:lang w:val="en-US"/>
    </w:rPr>
  </w:style>
  <w:style w:type="paragraph" w:customStyle="1" w:styleId="Noparagraphstyle">
    <w:name w:val="[No paragraph style]"/>
    <w:rsid w:val="00E57CB1"/>
    <w:pPr>
      <w:widowControl w:val="0"/>
      <w:autoSpaceDE w:val="0"/>
      <w:autoSpaceDN w:val="0"/>
      <w:adjustRightInd w:val="0"/>
      <w:spacing w:line="288" w:lineRule="auto"/>
      <w:textAlignment w:val="center"/>
    </w:pPr>
    <w:rPr>
      <w:color w:val="000000"/>
      <w:sz w:val="24"/>
      <w:szCs w:val="24"/>
      <w:lang w:val="en-GB" w:eastAsia="en-US"/>
    </w:rPr>
  </w:style>
  <w:style w:type="paragraph" w:customStyle="1" w:styleId="NormalParagraphStyle">
    <w:name w:val="NormalParagraphStyle"/>
    <w:basedOn w:val="Noparagraphstyle"/>
    <w:rsid w:val="00E57CB1"/>
  </w:style>
  <w:style w:type="paragraph" w:styleId="Header">
    <w:name w:val="header"/>
    <w:basedOn w:val="Normal"/>
    <w:rsid w:val="00EB19C3"/>
    <w:pPr>
      <w:tabs>
        <w:tab w:val="center" w:pos="4320"/>
        <w:tab w:val="right" w:pos="8640"/>
      </w:tabs>
    </w:pPr>
  </w:style>
  <w:style w:type="paragraph" w:styleId="Footer">
    <w:name w:val="footer"/>
    <w:basedOn w:val="Normal"/>
    <w:link w:val="FooterChar"/>
    <w:uiPriority w:val="99"/>
    <w:rsid w:val="00EB19C3"/>
    <w:pPr>
      <w:tabs>
        <w:tab w:val="center" w:pos="4320"/>
        <w:tab w:val="right" w:pos="8640"/>
      </w:tabs>
    </w:pPr>
  </w:style>
  <w:style w:type="character" w:styleId="Hyperlink">
    <w:name w:val="Hyperlink"/>
    <w:rsid w:val="00BD03E2"/>
    <w:rPr>
      <w:color w:val="0000FF"/>
      <w:u w:val="single"/>
    </w:rPr>
  </w:style>
  <w:style w:type="paragraph" w:styleId="BalloonText">
    <w:name w:val="Balloon Text"/>
    <w:basedOn w:val="Normal"/>
    <w:link w:val="BalloonTextChar"/>
    <w:uiPriority w:val="99"/>
    <w:semiHidden/>
    <w:unhideWhenUsed/>
    <w:rsid w:val="005E0D2F"/>
    <w:rPr>
      <w:rFonts w:ascii="Tahoma" w:hAnsi="Tahoma" w:cs="Tahoma"/>
      <w:sz w:val="16"/>
      <w:szCs w:val="16"/>
    </w:rPr>
  </w:style>
  <w:style w:type="character" w:customStyle="1" w:styleId="BalloonTextChar">
    <w:name w:val="Balloon Text Char"/>
    <w:link w:val="BalloonText"/>
    <w:uiPriority w:val="99"/>
    <w:semiHidden/>
    <w:rsid w:val="005E0D2F"/>
    <w:rPr>
      <w:rFonts w:ascii="Tahoma" w:hAnsi="Tahoma" w:cs="Tahoma"/>
      <w:sz w:val="16"/>
      <w:szCs w:val="16"/>
      <w:lang w:val="en-US" w:eastAsia="en-US"/>
    </w:rPr>
  </w:style>
  <w:style w:type="paragraph" w:styleId="ListParagraph">
    <w:name w:val="List Paragraph"/>
    <w:basedOn w:val="Normal"/>
    <w:uiPriority w:val="34"/>
    <w:qFormat/>
    <w:rsid w:val="001764FF"/>
    <w:pPr>
      <w:ind w:left="720"/>
    </w:pPr>
  </w:style>
  <w:style w:type="paragraph" w:customStyle="1" w:styleId="Keepcopyblurb">
    <w:name w:val="Keep copy blurb"/>
    <w:basedOn w:val="Normal"/>
    <w:rsid w:val="00F80AFC"/>
    <w:pPr>
      <w:tabs>
        <w:tab w:val="left" w:leader="underscore" w:pos="6237"/>
      </w:tabs>
      <w:spacing w:after="120" w:line="280" w:lineRule="exact"/>
      <w:jc w:val="center"/>
    </w:pPr>
    <w:rPr>
      <w:rFonts w:ascii="Arial" w:hAnsi="Arial" w:cs="Arial"/>
      <w:color w:val="999999"/>
      <w:sz w:val="20"/>
    </w:rPr>
  </w:style>
  <w:style w:type="character" w:customStyle="1" w:styleId="FooterChar">
    <w:name w:val="Footer Char"/>
    <w:link w:val="Footer"/>
    <w:uiPriority w:val="99"/>
    <w:rsid w:val="00B27D38"/>
    <w:rPr>
      <w:sz w:val="24"/>
      <w:lang w:val="en-US" w:eastAsia="en-US"/>
    </w:rPr>
  </w:style>
  <w:style w:type="character" w:styleId="CommentReference">
    <w:name w:val="annotation reference"/>
    <w:uiPriority w:val="99"/>
    <w:semiHidden/>
    <w:unhideWhenUsed/>
    <w:rsid w:val="002C18D0"/>
    <w:rPr>
      <w:sz w:val="16"/>
      <w:szCs w:val="16"/>
    </w:rPr>
  </w:style>
  <w:style w:type="paragraph" w:styleId="CommentText">
    <w:name w:val="annotation text"/>
    <w:basedOn w:val="Normal"/>
    <w:link w:val="CommentTextChar"/>
    <w:uiPriority w:val="99"/>
    <w:unhideWhenUsed/>
    <w:rsid w:val="002C18D0"/>
    <w:rPr>
      <w:sz w:val="20"/>
    </w:rPr>
  </w:style>
  <w:style w:type="character" w:customStyle="1" w:styleId="CommentTextChar">
    <w:name w:val="Comment Text Char"/>
    <w:link w:val="CommentText"/>
    <w:uiPriority w:val="99"/>
    <w:rsid w:val="002C18D0"/>
    <w:rPr>
      <w:lang w:val="en-US" w:eastAsia="en-US"/>
    </w:rPr>
  </w:style>
  <w:style w:type="paragraph" w:styleId="CommentSubject">
    <w:name w:val="annotation subject"/>
    <w:basedOn w:val="CommentText"/>
    <w:next w:val="CommentText"/>
    <w:link w:val="CommentSubjectChar"/>
    <w:uiPriority w:val="99"/>
    <w:semiHidden/>
    <w:unhideWhenUsed/>
    <w:rsid w:val="002C18D0"/>
    <w:rPr>
      <w:b/>
      <w:bCs/>
    </w:rPr>
  </w:style>
  <w:style w:type="character" w:customStyle="1" w:styleId="CommentSubjectChar">
    <w:name w:val="Comment Subject Char"/>
    <w:link w:val="CommentSubject"/>
    <w:uiPriority w:val="99"/>
    <w:semiHidden/>
    <w:rsid w:val="002C18D0"/>
    <w:rPr>
      <w:b/>
      <w:bCs/>
      <w:lang w:val="en-US" w:eastAsia="en-US"/>
    </w:rPr>
  </w:style>
  <w:style w:type="paragraph" w:styleId="Revision">
    <w:name w:val="Revision"/>
    <w:hidden/>
    <w:uiPriority w:val="99"/>
    <w:semiHidden/>
    <w:rsid w:val="007B2BF2"/>
    <w:rPr>
      <w:sz w:val="24"/>
      <w:lang w:val="en-US" w:eastAsia="en-US"/>
    </w:rPr>
  </w:style>
  <w:style w:type="table" w:styleId="TableGrid">
    <w:name w:val="Table Grid"/>
    <w:basedOn w:val="TableNormal"/>
    <w:rsid w:val="00321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623">
      <w:bodyDiv w:val="1"/>
      <w:marLeft w:val="0"/>
      <w:marRight w:val="0"/>
      <w:marTop w:val="0"/>
      <w:marBottom w:val="0"/>
      <w:divBdr>
        <w:top w:val="none" w:sz="0" w:space="0" w:color="auto"/>
        <w:left w:val="none" w:sz="0" w:space="0" w:color="auto"/>
        <w:bottom w:val="none" w:sz="0" w:space="0" w:color="auto"/>
        <w:right w:val="none" w:sz="0" w:space="0" w:color="auto"/>
      </w:divBdr>
    </w:div>
    <w:div w:id="57293698">
      <w:bodyDiv w:val="1"/>
      <w:marLeft w:val="0"/>
      <w:marRight w:val="0"/>
      <w:marTop w:val="0"/>
      <w:marBottom w:val="0"/>
      <w:divBdr>
        <w:top w:val="none" w:sz="0" w:space="0" w:color="auto"/>
        <w:left w:val="none" w:sz="0" w:space="0" w:color="auto"/>
        <w:bottom w:val="none" w:sz="0" w:space="0" w:color="auto"/>
        <w:right w:val="none" w:sz="0" w:space="0" w:color="auto"/>
      </w:divBdr>
    </w:div>
    <w:div w:id="92213408">
      <w:bodyDiv w:val="1"/>
      <w:marLeft w:val="0"/>
      <w:marRight w:val="0"/>
      <w:marTop w:val="0"/>
      <w:marBottom w:val="0"/>
      <w:divBdr>
        <w:top w:val="none" w:sz="0" w:space="0" w:color="auto"/>
        <w:left w:val="none" w:sz="0" w:space="0" w:color="auto"/>
        <w:bottom w:val="none" w:sz="0" w:space="0" w:color="auto"/>
        <w:right w:val="none" w:sz="0" w:space="0" w:color="auto"/>
      </w:divBdr>
    </w:div>
    <w:div w:id="413212294">
      <w:bodyDiv w:val="1"/>
      <w:marLeft w:val="0"/>
      <w:marRight w:val="0"/>
      <w:marTop w:val="0"/>
      <w:marBottom w:val="0"/>
      <w:divBdr>
        <w:top w:val="none" w:sz="0" w:space="0" w:color="auto"/>
        <w:left w:val="none" w:sz="0" w:space="0" w:color="auto"/>
        <w:bottom w:val="none" w:sz="0" w:space="0" w:color="auto"/>
        <w:right w:val="none" w:sz="0" w:space="0" w:color="auto"/>
      </w:divBdr>
    </w:div>
    <w:div w:id="1060860694">
      <w:bodyDiv w:val="1"/>
      <w:marLeft w:val="0"/>
      <w:marRight w:val="0"/>
      <w:marTop w:val="0"/>
      <w:marBottom w:val="0"/>
      <w:divBdr>
        <w:top w:val="none" w:sz="0" w:space="0" w:color="auto"/>
        <w:left w:val="none" w:sz="0" w:space="0" w:color="auto"/>
        <w:bottom w:val="none" w:sz="0" w:space="0" w:color="auto"/>
        <w:right w:val="none" w:sz="0" w:space="0" w:color="auto"/>
      </w:divBdr>
      <w:divsChild>
        <w:div w:id="367923820">
          <w:marLeft w:val="0"/>
          <w:marRight w:val="0"/>
          <w:marTop w:val="0"/>
          <w:marBottom w:val="0"/>
          <w:divBdr>
            <w:top w:val="none" w:sz="0" w:space="0" w:color="auto"/>
            <w:left w:val="none" w:sz="0" w:space="0" w:color="auto"/>
            <w:bottom w:val="none" w:sz="0" w:space="0" w:color="auto"/>
            <w:right w:val="none" w:sz="0" w:space="0" w:color="auto"/>
          </w:divBdr>
        </w:div>
      </w:divsChild>
    </w:div>
    <w:div w:id="1284923112">
      <w:bodyDiv w:val="1"/>
      <w:marLeft w:val="0"/>
      <w:marRight w:val="0"/>
      <w:marTop w:val="0"/>
      <w:marBottom w:val="0"/>
      <w:divBdr>
        <w:top w:val="none" w:sz="0" w:space="0" w:color="auto"/>
        <w:left w:val="none" w:sz="0" w:space="0" w:color="auto"/>
        <w:bottom w:val="none" w:sz="0" w:space="0" w:color="auto"/>
        <w:right w:val="none" w:sz="0" w:space="0" w:color="auto"/>
      </w:divBdr>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www.headtohealth.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dtohealth.gov.au/"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765</Words>
  <Characters>3911</Characters>
  <Application>Microsoft Office Word</Application>
  <DocSecurity>0</DocSecurity>
  <Lines>150</Lines>
  <Paragraphs>75</Paragraphs>
  <ScaleCrop>false</ScaleCrop>
  <HeadingPairs>
    <vt:vector size="2" baseType="variant">
      <vt:variant>
        <vt:lpstr>Title</vt:lpstr>
      </vt:variant>
      <vt:variant>
        <vt:i4>1</vt:i4>
      </vt:variant>
    </vt:vector>
  </HeadingPairs>
  <TitlesOfParts>
    <vt:vector size="1" baseType="lpstr">
      <vt:lpstr>15 September 2008</vt:lpstr>
    </vt:vector>
  </TitlesOfParts>
  <Company/>
  <LinksUpToDate>false</LinksUpToDate>
  <CharactersWithSpaces>4601</CharactersWithSpaces>
  <SharedDoc>false</SharedDoc>
  <HLinks>
    <vt:vector size="12" baseType="variant">
      <vt:variant>
        <vt:i4>3211311</vt:i4>
      </vt:variant>
      <vt:variant>
        <vt:i4>3</vt:i4>
      </vt:variant>
      <vt:variant>
        <vt:i4>0</vt:i4>
      </vt:variant>
      <vt:variant>
        <vt:i4>5</vt:i4>
      </vt:variant>
      <vt:variant>
        <vt:lpwstr>http://www.headtohealth.gov.au/</vt:lpwstr>
      </vt:variant>
      <vt:variant>
        <vt:lpwstr/>
      </vt:variant>
      <vt:variant>
        <vt:i4>4259930</vt:i4>
      </vt:variant>
      <vt:variant>
        <vt:i4>0</vt:i4>
      </vt:variant>
      <vt:variant>
        <vt:i4>0</vt:i4>
      </vt:variant>
      <vt:variant>
        <vt:i4>5</vt:i4>
      </vt:variant>
      <vt:variant>
        <vt:lpwstr>https://headtohealth.gov.au/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September 2008</dc:title>
  <dc:subject/>
  <dc:creator>Alex Klimovics</dc:creator>
  <cp:keywords/>
  <dc:description/>
  <cp:lastModifiedBy>Ben Waugh</cp:lastModifiedBy>
  <cp:revision>3</cp:revision>
  <cp:lastPrinted>2019-11-24T21:45:00Z</cp:lastPrinted>
  <dcterms:created xsi:type="dcterms:W3CDTF">2020-09-17T04:09:00Z</dcterms:created>
  <dcterms:modified xsi:type="dcterms:W3CDTF">2020-09-17T04:51:00Z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0x01010057D1A4B4670F12458DB4656FFC4ECCA1</vt:lpwstr>
  </property>
</Properties>
</file>